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31" w:rsidRPr="00902377" w:rsidRDefault="00792A1C">
      <w:pPr>
        <w:spacing w:line="240" w:lineRule="exact"/>
        <w:jc w:val="center"/>
        <w:rPr>
          <w:rFonts w:ascii="Arial" w:hAnsi="Arial" w:cs="Arial"/>
          <w:b/>
          <w:sz w:val="24"/>
        </w:rPr>
      </w:pPr>
      <w:r w:rsidRPr="0017044D">
        <w:rPr>
          <w:rFonts w:ascii="Arial" w:hAnsi="Arial"/>
          <w:b/>
          <w:sz w:val="24"/>
        </w:rPr>
        <w:t xml:space="preserve">UNIVERSIDAD </w:t>
      </w:r>
      <w:r w:rsidR="003B11C0" w:rsidRPr="0017044D">
        <w:rPr>
          <w:rFonts w:ascii="Arial" w:hAnsi="Arial"/>
          <w:b/>
          <w:sz w:val="24"/>
        </w:rPr>
        <w:t>AUT</w:t>
      </w:r>
      <w:r w:rsidR="001E6ECB" w:rsidRPr="0017044D">
        <w:rPr>
          <w:rFonts w:ascii="Arial" w:hAnsi="Arial"/>
          <w:b/>
          <w:sz w:val="24"/>
        </w:rPr>
        <w:t>Ó</w:t>
      </w:r>
      <w:r w:rsidR="003B11C0" w:rsidRPr="0017044D">
        <w:rPr>
          <w:rFonts w:ascii="Arial" w:hAnsi="Arial"/>
          <w:b/>
          <w:sz w:val="24"/>
        </w:rPr>
        <w:t>NOMA</w:t>
      </w:r>
      <w:r w:rsidRPr="0017044D">
        <w:rPr>
          <w:rFonts w:ascii="Arial" w:hAnsi="Arial"/>
          <w:b/>
          <w:sz w:val="24"/>
        </w:rPr>
        <w:t xml:space="preserve"> METROPOLITANA</w:t>
      </w:r>
      <w:r w:rsidRPr="0017044D">
        <w:rPr>
          <w:rFonts w:ascii="Arial" w:hAnsi="Arial"/>
          <w:b/>
          <w:sz w:val="24"/>
        </w:rPr>
        <w:br/>
      </w:r>
      <w:r w:rsidRPr="00902377">
        <w:rPr>
          <w:rFonts w:ascii="Arial" w:hAnsi="Arial" w:cs="Arial"/>
          <w:b/>
          <w:sz w:val="24"/>
        </w:rPr>
        <w:br/>
        <w:t>UNIDAD XOCHIMILCO</w:t>
      </w:r>
    </w:p>
    <w:p w:rsidR="00D32031" w:rsidRPr="00902377" w:rsidRDefault="00792A1C">
      <w:pPr>
        <w:spacing w:line="240" w:lineRule="exact"/>
        <w:jc w:val="center"/>
        <w:rPr>
          <w:rFonts w:ascii="Arial" w:hAnsi="Arial" w:cs="Arial"/>
          <w:b/>
          <w:sz w:val="24"/>
        </w:rPr>
      </w:pPr>
      <w:r w:rsidRPr="00902377">
        <w:rPr>
          <w:rFonts w:ascii="Arial" w:hAnsi="Arial" w:cs="Arial"/>
          <w:b/>
          <w:sz w:val="24"/>
        </w:rPr>
        <w:t>División de Ciencias Sociales y Humanidades</w:t>
      </w: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850B88" w:rsidRDefault="00792A1C" w:rsidP="00902377">
      <w:pPr>
        <w:spacing w:line="240" w:lineRule="exact"/>
        <w:rPr>
          <w:rFonts w:ascii="Arial" w:hAnsi="Arial" w:cs="Arial"/>
          <w:b/>
        </w:rPr>
      </w:pPr>
      <w:r w:rsidRPr="00996B85">
        <w:rPr>
          <w:rFonts w:ascii="Arial" w:hAnsi="Arial" w:cs="Arial"/>
          <w:b/>
        </w:rPr>
        <w:t xml:space="preserve">Maestría en </w:t>
      </w:r>
      <w:r w:rsidR="00CB0C44">
        <w:rPr>
          <w:rFonts w:ascii="Arial" w:hAnsi="Arial" w:cs="Arial"/>
          <w:b/>
        </w:rPr>
        <w:t>Relaciones Internacionales</w:t>
      </w:r>
    </w:p>
    <w:p w:rsidR="00D32031" w:rsidRPr="00996B85" w:rsidRDefault="00792A1C" w:rsidP="00902377">
      <w:pPr>
        <w:spacing w:line="240" w:lineRule="exact"/>
        <w:rPr>
          <w:rFonts w:ascii="Arial" w:hAnsi="Arial" w:cs="Arial"/>
          <w:b/>
        </w:rPr>
      </w:pPr>
      <w:r w:rsidRPr="00996B85">
        <w:rPr>
          <w:rFonts w:ascii="Arial" w:hAnsi="Arial" w:cs="Arial"/>
          <w:b/>
        </w:rPr>
        <w:t xml:space="preserve">Grado: Maestro o Maestra en </w:t>
      </w:r>
      <w:r w:rsidR="00850B88">
        <w:rPr>
          <w:rFonts w:ascii="Arial" w:hAnsi="Arial" w:cs="Arial"/>
          <w:b/>
        </w:rPr>
        <w:t>Relaciones Internacionales</w:t>
      </w:r>
    </w:p>
    <w:p w:rsidR="00D32031" w:rsidRPr="00996B85" w:rsidRDefault="00D32031" w:rsidP="00902377">
      <w:pPr>
        <w:spacing w:line="240" w:lineRule="exact"/>
        <w:rPr>
          <w:rFonts w:ascii="Arial" w:hAnsi="Arial" w:cs="Arial"/>
          <w:b/>
        </w:rPr>
      </w:pPr>
    </w:p>
    <w:p w:rsidR="00D32031" w:rsidRPr="00996B85" w:rsidRDefault="00D32031" w:rsidP="00902377">
      <w:pPr>
        <w:spacing w:line="240" w:lineRule="exact"/>
        <w:rPr>
          <w:rFonts w:ascii="Arial" w:hAnsi="Arial" w:cs="Arial"/>
          <w:b/>
        </w:rPr>
      </w:pPr>
    </w:p>
    <w:p w:rsidR="00D32031" w:rsidRPr="00996B85" w:rsidRDefault="00792A1C" w:rsidP="00902377">
      <w:pPr>
        <w:spacing w:line="240" w:lineRule="exact"/>
        <w:rPr>
          <w:rFonts w:ascii="Arial" w:hAnsi="Arial" w:cs="Arial"/>
          <w:b/>
        </w:rPr>
      </w:pPr>
      <w:r w:rsidRPr="00996B85">
        <w:rPr>
          <w:rFonts w:ascii="Arial" w:hAnsi="Arial" w:cs="Arial"/>
          <w:b/>
        </w:rPr>
        <w:t>PLAN DE ESTUDIOS</w:t>
      </w:r>
    </w:p>
    <w:p w:rsidR="00D32031" w:rsidRPr="00996B85" w:rsidRDefault="00D32031" w:rsidP="00902377">
      <w:pPr>
        <w:spacing w:line="240" w:lineRule="exact"/>
        <w:rPr>
          <w:rFonts w:ascii="Arial" w:hAnsi="Arial" w:cs="Arial"/>
          <w:b/>
        </w:rPr>
      </w:pPr>
    </w:p>
    <w:p w:rsidR="00D32031" w:rsidRPr="00996B85" w:rsidRDefault="00D32031" w:rsidP="00902377">
      <w:pPr>
        <w:spacing w:line="240" w:lineRule="exact"/>
        <w:rPr>
          <w:rFonts w:ascii="Arial" w:hAnsi="Arial" w:cs="Arial"/>
          <w:b/>
        </w:rPr>
      </w:pPr>
    </w:p>
    <w:p w:rsidR="00D32031" w:rsidRPr="00996B85" w:rsidRDefault="00792A1C" w:rsidP="00902377">
      <w:pPr>
        <w:spacing w:line="240" w:lineRule="exact"/>
        <w:rPr>
          <w:rFonts w:ascii="Arial" w:hAnsi="Arial" w:cs="Arial"/>
          <w:b/>
        </w:rPr>
      </w:pPr>
      <w:r w:rsidRPr="00996B85">
        <w:rPr>
          <w:rFonts w:ascii="Arial" w:hAnsi="Arial" w:cs="Arial"/>
          <w:b/>
        </w:rPr>
        <w:t>I.   OBJETIVO</w:t>
      </w:r>
      <w:r w:rsidR="00850B88">
        <w:rPr>
          <w:rFonts w:ascii="Arial" w:hAnsi="Arial" w:cs="Arial"/>
          <w:b/>
        </w:rPr>
        <w:t>S</w:t>
      </w:r>
      <w:r w:rsidRPr="00996B85">
        <w:rPr>
          <w:rFonts w:ascii="Arial" w:hAnsi="Arial" w:cs="Arial"/>
          <w:b/>
        </w:rPr>
        <w:t xml:space="preserve"> GENERAL</w:t>
      </w:r>
      <w:r w:rsidR="00850B88">
        <w:rPr>
          <w:rFonts w:ascii="Arial" w:hAnsi="Arial" w:cs="Arial"/>
          <w:b/>
        </w:rPr>
        <w:t>ES</w:t>
      </w:r>
    </w:p>
    <w:p w:rsidR="00D32031" w:rsidRPr="00902377" w:rsidRDefault="00D32031" w:rsidP="00902377">
      <w:pPr>
        <w:spacing w:line="240" w:lineRule="exact"/>
        <w:jc w:val="both"/>
        <w:rPr>
          <w:rFonts w:ascii="Arial" w:hAnsi="Arial" w:cs="Arial"/>
        </w:rPr>
      </w:pPr>
    </w:p>
    <w:p w:rsidR="00D32031" w:rsidRPr="00902377" w:rsidRDefault="00CB0C44" w:rsidP="00F3716C">
      <w:pPr>
        <w:spacing w:line="240" w:lineRule="exact"/>
        <w:ind w:left="284"/>
        <w:jc w:val="both"/>
        <w:rPr>
          <w:rFonts w:ascii="Arial" w:hAnsi="Arial" w:cs="Arial"/>
        </w:rPr>
      </w:pPr>
      <w:r w:rsidRPr="00CB0C44">
        <w:rPr>
          <w:rFonts w:ascii="Arial" w:hAnsi="Arial" w:cs="Arial"/>
        </w:rPr>
        <w:t xml:space="preserve">Formar </w:t>
      </w:r>
      <w:r w:rsidR="00850B88" w:rsidRPr="00B16B1C">
        <w:rPr>
          <w:rFonts w:ascii="Arial" w:hAnsi="Arial" w:cs="Arial"/>
          <w:szCs w:val="24"/>
        </w:rPr>
        <w:t>investigadores, profesionales o profesores de alto nivel académico que sean capaces de</w:t>
      </w:r>
      <w:r>
        <w:rPr>
          <w:rFonts w:ascii="Arial" w:hAnsi="Arial" w:cs="Arial"/>
        </w:rPr>
        <w:t>:</w:t>
      </w:r>
    </w:p>
    <w:p w:rsidR="00D32031" w:rsidRPr="00902377" w:rsidRDefault="00D32031" w:rsidP="00CB0C44">
      <w:pPr>
        <w:spacing w:line="240" w:lineRule="exact"/>
        <w:ind w:left="432"/>
        <w:jc w:val="both"/>
        <w:rPr>
          <w:rFonts w:ascii="Arial" w:hAnsi="Arial" w:cs="Arial"/>
        </w:rPr>
      </w:pP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Esclarecer las distintas expresiones  del poder mundial y sus conflictos,  en los ámbitos regional y global</w:t>
      </w: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Explicar los actores e instituciones comerciales y financieras que estructuran el proceso de globalización</w:t>
      </w: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Identificar las distintas corrientes teóricas en Relaciones Internacionales, en sus vertientes política y económica, para interpretar la realidad internacional contemporánea</w:t>
      </w: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 xml:space="preserve">Elaborar modelos para comprender los procesos económicos y políticos de integración regional  en la globalización en Europa, Asia Pacífico, América del Norte y América del sur. </w:t>
      </w: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Explicar la dinámica de las transformaciones económicas y políticas actuales y su influencia en la redefinición de un  nuevo orden mundial.</w:t>
      </w:r>
    </w:p>
    <w:p w:rsidR="00850B88" w:rsidRPr="00850B88" w:rsidRDefault="00850B88" w:rsidP="00F3716C">
      <w:pPr>
        <w:numPr>
          <w:ilvl w:val="0"/>
          <w:numId w:val="1"/>
        </w:numPr>
        <w:tabs>
          <w:tab w:val="left" w:pos="709"/>
        </w:tabs>
        <w:spacing w:line="240" w:lineRule="exact"/>
        <w:ind w:left="709" w:hanging="425"/>
        <w:jc w:val="both"/>
        <w:rPr>
          <w:rFonts w:ascii="Arial" w:hAnsi="Arial" w:cs="Arial"/>
        </w:rPr>
      </w:pPr>
      <w:r w:rsidRPr="00850B88">
        <w:rPr>
          <w:rFonts w:ascii="Arial" w:hAnsi="Arial" w:cs="Arial"/>
        </w:rPr>
        <w:t>Evaluar el impacto en el medio ambiente y la sustentabilidad en la sociedad internacional, tanto del uso irracional de los recursos, como de las nuevas formas de producción a nivel mundial</w:t>
      </w:r>
    </w:p>
    <w:p w:rsidR="00D32031" w:rsidRDefault="00D32031" w:rsidP="00850B88">
      <w:pPr>
        <w:tabs>
          <w:tab w:val="left" w:pos="851"/>
        </w:tabs>
        <w:spacing w:line="240" w:lineRule="exact"/>
        <w:jc w:val="both"/>
        <w:rPr>
          <w:rFonts w:ascii="Arial" w:hAnsi="Arial" w:cs="Arial"/>
        </w:rPr>
      </w:pPr>
    </w:p>
    <w:p w:rsidR="00CB0C44" w:rsidRDefault="00CB0C44" w:rsidP="00902377">
      <w:pPr>
        <w:spacing w:line="240" w:lineRule="exact"/>
        <w:jc w:val="both"/>
        <w:rPr>
          <w:rFonts w:ascii="Arial" w:hAnsi="Arial" w:cs="Arial"/>
        </w:rPr>
      </w:pPr>
    </w:p>
    <w:p w:rsidR="00F07A2D" w:rsidRDefault="00F07A2D" w:rsidP="00902377">
      <w:pPr>
        <w:spacing w:line="240" w:lineRule="exact"/>
        <w:jc w:val="both"/>
        <w:rPr>
          <w:rFonts w:ascii="Arial" w:hAnsi="Arial" w:cs="Arial"/>
        </w:rPr>
      </w:pPr>
    </w:p>
    <w:p w:rsidR="00F07A2D" w:rsidRPr="00902377" w:rsidRDefault="00F07A2D" w:rsidP="00902377">
      <w:pPr>
        <w:spacing w:line="240" w:lineRule="exact"/>
        <w:jc w:val="both"/>
        <w:rPr>
          <w:rFonts w:ascii="Arial" w:hAnsi="Arial" w:cs="Arial"/>
        </w:rPr>
      </w:pPr>
    </w:p>
    <w:p w:rsidR="00D32031" w:rsidRPr="00996B85" w:rsidRDefault="00792A1C" w:rsidP="00902377">
      <w:pPr>
        <w:spacing w:line="240" w:lineRule="exact"/>
        <w:rPr>
          <w:rFonts w:ascii="Arial" w:hAnsi="Arial" w:cs="Arial"/>
          <w:b/>
        </w:rPr>
      </w:pPr>
      <w:r w:rsidRPr="00996B85">
        <w:rPr>
          <w:rFonts w:ascii="Arial" w:hAnsi="Arial" w:cs="Arial"/>
          <w:b/>
        </w:rPr>
        <w:lastRenderedPageBreak/>
        <w:t>II.  OBJETIVOS ESPEC</w:t>
      </w:r>
      <w:r w:rsidR="00C31C80">
        <w:rPr>
          <w:rFonts w:ascii="Arial" w:hAnsi="Arial" w:cs="Arial"/>
          <w:b/>
        </w:rPr>
        <w:t>Í</w:t>
      </w:r>
      <w:r w:rsidRPr="00996B85">
        <w:rPr>
          <w:rFonts w:ascii="Arial" w:hAnsi="Arial" w:cs="Arial"/>
          <w:b/>
        </w:rPr>
        <w:t>FICOS</w:t>
      </w:r>
    </w:p>
    <w:p w:rsidR="00D32031" w:rsidRDefault="00D32031" w:rsidP="00902377">
      <w:pPr>
        <w:spacing w:line="240" w:lineRule="exact"/>
        <w:jc w:val="both"/>
        <w:rPr>
          <w:rFonts w:ascii="Arial" w:hAnsi="Arial" w:cs="Arial"/>
        </w:rPr>
      </w:pPr>
    </w:p>
    <w:p w:rsidR="00F3716C" w:rsidRPr="00902377" w:rsidRDefault="00F3716C" w:rsidP="00F3716C">
      <w:pPr>
        <w:spacing w:line="240" w:lineRule="exact"/>
        <w:ind w:left="284"/>
        <w:jc w:val="both"/>
        <w:rPr>
          <w:rFonts w:ascii="Arial" w:hAnsi="Arial" w:cs="Arial"/>
        </w:rPr>
      </w:pPr>
      <w:r w:rsidRPr="00CB0C44">
        <w:rPr>
          <w:rFonts w:ascii="Arial" w:hAnsi="Arial" w:cs="Arial"/>
        </w:rPr>
        <w:t xml:space="preserve">Formar </w:t>
      </w:r>
      <w:r w:rsidRPr="00B16B1C">
        <w:rPr>
          <w:rFonts w:ascii="Arial" w:hAnsi="Arial" w:cs="Arial"/>
          <w:szCs w:val="24"/>
        </w:rPr>
        <w:t>investigadores, profesionales o profesores que</w:t>
      </w:r>
      <w:r>
        <w:rPr>
          <w:rFonts w:ascii="Arial" w:hAnsi="Arial" w:cs="Arial"/>
        </w:rPr>
        <w:t>:</w:t>
      </w:r>
    </w:p>
    <w:p w:rsidR="00F3716C" w:rsidRPr="00902377" w:rsidRDefault="00F3716C" w:rsidP="00902377">
      <w:pPr>
        <w:spacing w:line="240" w:lineRule="exact"/>
        <w:jc w:val="both"/>
        <w:rPr>
          <w:rFonts w:ascii="Arial" w:hAnsi="Arial" w:cs="Arial"/>
        </w:rPr>
      </w:pP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A partir de un conocimiento de las relaciones de poder entre los estados, cuenten con las herramientas  teóricas y metodológicas necesarias, para la toma de decisiones</w:t>
      </w: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Ponderen el vínculo entre estado y mercado, a partir de  las distintas corrientes de interpretación teórica en economía y política internacional</w:t>
      </w: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Hagan uso de las distintas corrientes teóricas contemporáneas sobre el proceso de globalización y su impacto en las diferentes regiones mundiales</w:t>
      </w: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Comprendan los procesos de integración en Europa, desde su origen hasta su evolución reciente, identificando las relaciones de cooperación y  conflicto.</w:t>
      </w: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Sean capaces de analizar críticamente el proceso histórico de integración en América Latina y la estrategia actual de regionalismo abierto en América del Sur.</w:t>
      </w:r>
    </w:p>
    <w:p w:rsidR="00F3716C" w:rsidRPr="00F3716C" w:rsidRDefault="00F3716C" w:rsidP="00F3716C">
      <w:pPr>
        <w:numPr>
          <w:ilvl w:val="0"/>
          <w:numId w:val="20"/>
        </w:numPr>
        <w:tabs>
          <w:tab w:val="left" w:pos="709"/>
        </w:tabs>
        <w:spacing w:line="240" w:lineRule="exact"/>
        <w:ind w:left="709" w:hanging="425"/>
        <w:jc w:val="both"/>
        <w:rPr>
          <w:rFonts w:ascii="Arial" w:hAnsi="Arial" w:cs="Arial"/>
        </w:rPr>
      </w:pPr>
      <w:r w:rsidRPr="00F3716C">
        <w:rPr>
          <w:rFonts w:ascii="Arial" w:hAnsi="Arial" w:cs="Arial"/>
        </w:rPr>
        <w:t>Evalúen el proceso económico de integración de América del Norte y sus vertientes de seguridad y prosperidad en esta región.</w:t>
      </w:r>
    </w:p>
    <w:p w:rsidR="00D32031" w:rsidRDefault="00D32031" w:rsidP="006C03FA">
      <w:pPr>
        <w:tabs>
          <w:tab w:val="left" w:pos="851"/>
        </w:tabs>
        <w:spacing w:line="240" w:lineRule="exact"/>
        <w:ind w:left="851"/>
        <w:jc w:val="both"/>
        <w:rPr>
          <w:rFonts w:ascii="Arial" w:hAnsi="Arial" w:cs="Arial"/>
        </w:rPr>
      </w:pPr>
    </w:p>
    <w:p w:rsidR="00F74E36" w:rsidRPr="00902377" w:rsidRDefault="00F74E36" w:rsidP="006C03FA">
      <w:pPr>
        <w:tabs>
          <w:tab w:val="left" w:pos="851"/>
        </w:tabs>
        <w:spacing w:line="240" w:lineRule="exact"/>
        <w:ind w:left="851"/>
        <w:jc w:val="both"/>
        <w:rPr>
          <w:rFonts w:ascii="Arial" w:hAnsi="Arial" w:cs="Arial"/>
        </w:rPr>
      </w:pPr>
    </w:p>
    <w:p w:rsidR="00D32031" w:rsidRPr="00996B85" w:rsidRDefault="00792A1C" w:rsidP="00902377">
      <w:pPr>
        <w:spacing w:line="240" w:lineRule="exact"/>
        <w:rPr>
          <w:rFonts w:ascii="Arial" w:hAnsi="Arial" w:cs="Arial"/>
          <w:b/>
        </w:rPr>
      </w:pPr>
      <w:r w:rsidRPr="00996B85">
        <w:rPr>
          <w:rFonts w:ascii="Arial" w:hAnsi="Arial" w:cs="Arial"/>
          <w:b/>
        </w:rPr>
        <w:t>III. ANTECEDENTES ACAD</w:t>
      </w:r>
      <w:r w:rsidR="00C31C80">
        <w:rPr>
          <w:rFonts w:ascii="Arial" w:hAnsi="Arial" w:cs="Arial"/>
          <w:b/>
        </w:rPr>
        <w:t>É</w:t>
      </w:r>
      <w:r w:rsidRPr="00996B85">
        <w:rPr>
          <w:rFonts w:ascii="Arial" w:hAnsi="Arial" w:cs="Arial"/>
          <w:b/>
        </w:rPr>
        <w:t>MICOS NECESARIOS</w:t>
      </w:r>
    </w:p>
    <w:p w:rsidR="00D32031" w:rsidRPr="00902377" w:rsidRDefault="00D32031" w:rsidP="00902377">
      <w:pPr>
        <w:spacing w:line="240" w:lineRule="exact"/>
        <w:jc w:val="both"/>
        <w:rPr>
          <w:rFonts w:ascii="Arial" w:hAnsi="Arial" w:cs="Arial"/>
        </w:rPr>
      </w:pPr>
    </w:p>
    <w:p w:rsidR="00D32031" w:rsidRPr="00902377" w:rsidRDefault="00792A1C" w:rsidP="00F3716C">
      <w:pPr>
        <w:spacing w:line="240" w:lineRule="exact"/>
        <w:ind w:left="284"/>
        <w:jc w:val="both"/>
        <w:rPr>
          <w:rFonts w:ascii="Arial" w:hAnsi="Arial" w:cs="Arial"/>
        </w:rPr>
      </w:pPr>
      <w:r w:rsidRPr="00902377">
        <w:rPr>
          <w:rFonts w:ascii="Arial" w:hAnsi="Arial" w:cs="Arial"/>
        </w:rPr>
        <w:t>Requisitos de ingreso:</w:t>
      </w:r>
    </w:p>
    <w:p w:rsidR="00D32031" w:rsidRPr="00902377" w:rsidRDefault="00D32031" w:rsidP="00821B47">
      <w:pPr>
        <w:tabs>
          <w:tab w:val="left" w:pos="851"/>
        </w:tabs>
        <w:spacing w:line="240" w:lineRule="exact"/>
        <w:jc w:val="both"/>
        <w:rPr>
          <w:rFonts w:ascii="Arial" w:hAnsi="Arial" w:cs="Arial"/>
        </w:rPr>
      </w:pP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Poseer título de licenciatura en el área de Ciencias Sociales y Humanidades u otras pertinentes a juicio de la Comisión Académica</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Presentar ante la Comisión Académica un anteproyecto de investigación, que a juicio de ésta sea pertinente para avanzar hacia una Idónea Comunicación de Resultados (ICR)</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Aprobar una evaluación de conocimientos generales conforme a las modalidades definidas por la Comisión Académica en la convocatoria respectiva.</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Presentar constancia de lectura y comprensión del idioma inglés, avalada o expedida por el Taller de Lenguas Extranjeras de la Unidad Xochimilco. Esta constancia podrá ser entregada al inicio o bien en el período de inscripción del segundo trimestre. Los aspirantes extranjeros cuya lengua materna no sea el español, deberán demostrar además el dominio de este idioma, a juicio de la Comisión Académica de la Maestría.</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 xml:space="preserve">Presentar </w:t>
      </w:r>
      <w:proofErr w:type="spellStart"/>
      <w:r w:rsidRPr="00F3716C">
        <w:rPr>
          <w:rFonts w:ascii="Arial" w:hAnsi="Arial" w:cs="Arial"/>
        </w:rPr>
        <w:t>curriculum</w:t>
      </w:r>
      <w:proofErr w:type="spellEnd"/>
      <w:r w:rsidRPr="00F3716C">
        <w:rPr>
          <w:rFonts w:ascii="Arial" w:hAnsi="Arial" w:cs="Arial"/>
        </w:rPr>
        <w:t xml:space="preserve"> vitae, con documentos probatorios que demuestren conocimientos y experiencia en el campo. (docencia, investigación, publicaciones, experiencia profesional).</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Presentar una solicitud por escrito y una carta de exposición de motivos, interés y propósitos generales, así como justificación de la solicitud de adscripción a una línea de investigación.</w:t>
      </w:r>
    </w:p>
    <w:p w:rsidR="00F3716C" w:rsidRPr="00F3716C" w:rsidRDefault="00F3716C" w:rsidP="00F3716C">
      <w:pPr>
        <w:numPr>
          <w:ilvl w:val="0"/>
          <w:numId w:val="2"/>
        </w:numPr>
        <w:tabs>
          <w:tab w:val="left" w:pos="709"/>
        </w:tabs>
        <w:spacing w:line="240" w:lineRule="exact"/>
        <w:ind w:left="709" w:hanging="425"/>
        <w:jc w:val="both"/>
        <w:rPr>
          <w:rFonts w:ascii="Arial" w:hAnsi="Arial" w:cs="Arial"/>
        </w:rPr>
      </w:pPr>
      <w:r w:rsidRPr="00F3716C">
        <w:rPr>
          <w:rFonts w:ascii="Arial" w:hAnsi="Arial" w:cs="Arial"/>
        </w:rPr>
        <w:t>Presentar las entrevistas y formas de evaluación que, en su caso, establezca la Comisión Académica de la m</w:t>
      </w:r>
      <w:r w:rsidR="00BE44DE">
        <w:rPr>
          <w:rFonts w:ascii="Arial" w:hAnsi="Arial" w:cs="Arial"/>
        </w:rPr>
        <w:t xml:space="preserve">aestría. La calificación mínima </w:t>
      </w:r>
      <w:r w:rsidRPr="00F3716C">
        <w:rPr>
          <w:rFonts w:ascii="Arial" w:hAnsi="Arial" w:cs="Arial"/>
        </w:rPr>
        <w:t>necesaria será establecida por el Comité de Admisión respectivo, con independencia del número de aspirantes.</w:t>
      </w:r>
    </w:p>
    <w:p w:rsidR="00D32031" w:rsidRPr="00902377" w:rsidRDefault="00D32031" w:rsidP="009C25C0">
      <w:pPr>
        <w:tabs>
          <w:tab w:val="left" w:pos="851"/>
        </w:tabs>
        <w:spacing w:line="240" w:lineRule="exact"/>
        <w:ind w:left="792"/>
        <w:jc w:val="both"/>
        <w:rPr>
          <w:rFonts w:ascii="Arial" w:hAnsi="Arial" w:cs="Arial"/>
        </w:rPr>
      </w:pPr>
    </w:p>
    <w:p w:rsidR="00D32031" w:rsidRPr="00996B85" w:rsidRDefault="00792A1C" w:rsidP="00902377">
      <w:pPr>
        <w:spacing w:line="240" w:lineRule="exact"/>
        <w:rPr>
          <w:rFonts w:ascii="Arial" w:hAnsi="Arial" w:cs="Arial"/>
          <w:b/>
        </w:rPr>
      </w:pPr>
      <w:r w:rsidRPr="009A660C">
        <w:rPr>
          <w:rFonts w:ascii="Arial" w:hAnsi="Arial" w:cs="Arial"/>
          <w:b/>
        </w:rPr>
        <w:lastRenderedPageBreak/>
        <w:t>IV.  ESTRUCTURA DEL PLAN DE ESTUDIOS</w:t>
      </w:r>
    </w:p>
    <w:p w:rsidR="00D32031" w:rsidRPr="00902377" w:rsidRDefault="00D32031" w:rsidP="00902377">
      <w:pPr>
        <w:spacing w:line="240" w:lineRule="exact"/>
        <w:jc w:val="both"/>
        <w:rPr>
          <w:rFonts w:ascii="Arial" w:hAnsi="Arial" w:cs="Arial"/>
        </w:rPr>
      </w:pPr>
    </w:p>
    <w:p w:rsidR="001E6ECB" w:rsidRDefault="00F3716C" w:rsidP="00F3716C">
      <w:pPr>
        <w:spacing w:line="240" w:lineRule="exact"/>
        <w:ind w:left="284"/>
        <w:jc w:val="both"/>
        <w:rPr>
          <w:rFonts w:ascii="Arial" w:hAnsi="Arial" w:cs="Arial"/>
        </w:rPr>
      </w:pPr>
      <w:r w:rsidRPr="00F3716C">
        <w:rPr>
          <w:rFonts w:ascii="Arial" w:hAnsi="Arial" w:cs="Arial"/>
        </w:rPr>
        <w:t>Las líneas de investigación que se ofrecerán en el plan de estudios de la Maestría son: 1) Regulación internacional de la economía mundial, 2) Poder Mundial y Relaciones Internacionales, 3) Relaciones de comercio y finanzas internacionales en la globalización, y 4) Regulación económica y política en los procesos de integración regional. Estas líneas quedaron definidas de acuerdo  a las desarrolladas por los profesores del programa.</w:t>
      </w:r>
    </w:p>
    <w:p w:rsidR="00F74E36" w:rsidRDefault="00F74E36" w:rsidP="009C25C0">
      <w:pPr>
        <w:spacing w:line="240" w:lineRule="exact"/>
        <w:ind w:left="864" w:hanging="432"/>
        <w:jc w:val="both"/>
        <w:rPr>
          <w:rFonts w:ascii="Arial" w:hAnsi="Arial" w:cs="Arial"/>
          <w:b/>
        </w:rPr>
      </w:pPr>
    </w:p>
    <w:p w:rsidR="009C25C0" w:rsidRPr="00A513DA" w:rsidRDefault="009C25C0" w:rsidP="00F3716C">
      <w:pPr>
        <w:spacing w:line="240" w:lineRule="exact"/>
        <w:ind w:left="864" w:hanging="438"/>
        <w:jc w:val="both"/>
        <w:rPr>
          <w:rFonts w:ascii="Arial" w:hAnsi="Arial" w:cs="Arial"/>
          <w:b/>
        </w:rPr>
      </w:pPr>
      <w:r w:rsidRPr="00A513DA">
        <w:rPr>
          <w:rFonts w:ascii="Arial" w:hAnsi="Arial" w:cs="Arial"/>
          <w:b/>
        </w:rPr>
        <w:t>P</w:t>
      </w:r>
      <w:r w:rsidR="00F3716C" w:rsidRPr="00A513DA">
        <w:rPr>
          <w:rFonts w:ascii="Arial" w:hAnsi="Arial" w:cs="Arial"/>
          <w:b/>
        </w:rPr>
        <w:t>rimer</w:t>
      </w:r>
      <w:r w:rsidRPr="00A513DA">
        <w:rPr>
          <w:rFonts w:ascii="Arial" w:hAnsi="Arial" w:cs="Arial"/>
          <w:b/>
        </w:rPr>
        <w:t xml:space="preserve"> N</w:t>
      </w:r>
      <w:r w:rsidR="00F3716C" w:rsidRPr="00A513DA">
        <w:rPr>
          <w:rFonts w:ascii="Arial" w:hAnsi="Arial" w:cs="Arial"/>
          <w:b/>
        </w:rPr>
        <w:t>ivel</w:t>
      </w:r>
    </w:p>
    <w:p w:rsidR="009C25C0" w:rsidRPr="004F1D09" w:rsidRDefault="009C25C0" w:rsidP="009C25C0">
      <w:pPr>
        <w:spacing w:line="240" w:lineRule="exact"/>
        <w:jc w:val="both"/>
        <w:rPr>
          <w:rFonts w:ascii="Arial" w:hAnsi="Arial" w:cs="Arial"/>
          <w:b/>
        </w:rPr>
      </w:pPr>
    </w:p>
    <w:p w:rsidR="009C25C0" w:rsidRPr="007F6C93" w:rsidRDefault="00A513DA" w:rsidP="00F3716C">
      <w:pPr>
        <w:spacing w:line="240" w:lineRule="exact"/>
        <w:ind w:left="709" w:hanging="425"/>
        <w:jc w:val="both"/>
        <w:rPr>
          <w:rFonts w:ascii="Arial" w:hAnsi="Arial" w:cs="Arial"/>
        </w:rPr>
      </w:pPr>
      <w:r>
        <w:rPr>
          <w:rFonts w:ascii="Arial" w:hAnsi="Arial" w:cs="Arial"/>
        </w:rPr>
        <w:t>a)</w:t>
      </w:r>
      <w:r>
        <w:rPr>
          <w:rFonts w:ascii="Arial" w:hAnsi="Arial" w:cs="Arial"/>
        </w:rPr>
        <w:tab/>
        <w:t>Objetivo</w:t>
      </w:r>
      <w:r w:rsidR="009C25C0" w:rsidRPr="007F6C93">
        <w:rPr>
          <w:rFonts w:ascii="Arial" w:hAnsi="Arial" w:cs="Arial"/>
        </w:rPr>
        <w:t>:</w:t>
      </w:r>
    </w:p>
    <w:p w:rsidR="009C25C0" w:rsidRPr="004F1D09" w:rsidRDefault="009C25C0" w:rsidP="009C25C0">
      <w:pPr>
        <w:spacing w:line="240" w:lineRule="exact"/>
        <w:rPr>
          <w:rFonts w:ascii="Arial" w:hAnsi="Arial" w:cs="Arial"/>
        </w:rPr>
      </w:pPr>
    </w:p>
    <w:p w:rsidR="009C25C0" w:rsidRDefault="00A513DA" w:rsidP="00A513DA">
      <w:pPr>
        <w:tabs>
          <w:tab w:val="left" w:pos="-1440"/>
        </w:tabs>
        <w:spacing w:line="240" w:lineRule="exact"/>
        <w:ind w:left="851"/>
        <w:jc w:val="both"/>
        <w:rPr>
          <w:rFonts w:ascii="Arial" w:hAnsi="Arial" w:cs="Arial"/>
        </w:rPr>
      </w:pPr>
      <w:r w:rsidRPr="00A513DA">
        <w:rPr>
          <w:rFonts w:ascii="Arial" w:hAnsi="Arial" w:cs="Arial"/>
        </w:rPr>
        <w:t>Profundizar</w:t>
      </w:r>
      <w:r w:rsidR="0005010B" w:rsidRPr="0005010B">
        <w:rPr>
          <w:rFonts w:ascii="Arial" w:hAnsi="Arial" w:cs="Arial"/>
        </w:rPr>
        <w:t xml:space="preserve"> en el estudio y el análisis de los distintos actores en el proceso de la globalización: estados, y corporaciones transnacionales en los planos económico y político y en la sociedad internacional, así como su impacto en la sustentabilidad</w:t>
      </w:r>
      <w:r w:rsidR="009C25C0" w:rsidRPr="00A513DA">
        <w:rPr>
          <w:rFonts w:ascii="Arial" w:hAnsi="Arial" w:cs="Arial"/>
        </w:rPr>
        <w:t>.</w:t>
      </w:r>
    </w:p>
    <w:p w:rsidR="009C25C0" w:rsidRPr="004F1D09" w:rsidRDefault="009C25C0" w:rsidP="009C25C0">
      <w:pPr>
        <w:spacing w:line="240" w:lineRule="exact"/>
        <w:jc w:val="both"/>
        <w:rPr>
          <w:rFonts w:ascii="Arial" w:hAnsi="Arial" w:cs="Arial"/>
          <w:b/>
        </w:rPr>
      </w:pPr>
    </w:p>
    <w:p w:rsidR="009C25C0" w:rsidRPr="004F1D09" w:rsidRDefault="009C25C0" w:rsidP="00F3716C">
      <w:pPr>
        <w:spacing w:line="240" w:lineRule="exact"/>
        <w:ind w:left="709" w:hanging="425"/>
        <w:jc w:val="both"/>
        <w:rPr>
          <w:rFonts w:ascii="Arial" w:hAnsi="Arial" w:cs="Arial"/>
        </w:rPr>
      </w:pPr>
      <w:r w:rsidRPr="007F6C93">
        <w:rPr>
          <w:rFonts w:ascii="Arial" w:hAnsi="Arial" w:cs="Arial"/>
        </w:rPr>
        <w:t>b)</w:t>
      </w:r>
      <w:r w:rsidRPr="007F6C93">
        <w:rPr>
          <w:rFonts w:ascii="Arial" w:hAnsi="Arial" w:cs="Arial"/>
        </w:rPr>
        <w:tab/>
        <w:t>Trimestres</w:t>
      </w:r>
      <w:r w:rsidRPr="004F1D09">
        <w:rPr>
          <w:rFonts w:ascii="Arial" w:hAnsi="Arial" w:cs="Arial"/>
        </w:rPr>
        <w:t xml:space="preserve">: </w:t>
      </w:r>
      <w:r w:rsidR="0044458C">
        <w:rPr>
          <w:rFonts w:ascii="Arial" w:hAnsi="Arial" w:cs="Arial"/>
        </w:rPr>
        <w:t>Tre</w:t>
      </w:r>
      <w:r w:rsidRPr="004F1D09">
        <w:rPr>
          <w:rFonts w:ascii="Arial" w:hAnsi="Arial" w:cs="Arial"/>
        </w:rPr>
        <w:t xml:space="preserve">s (I, II y </w:t>
      </w:r>
      <w:r w:rsidR="0044458C">
        <w:rPr>
          <w:rFonts w:ascii="Arial" w:hAnsi="Arial" w:cs="Arial"/>
        </w:rPr>
        <w:t>II</w:t>
      </w:r>
      <w:r w:rsidRPr="004F1D09">
        <w:rPr>
          <w:rFonts w:ascii="Arial" w:hAnsi="Arial" w:cs="Arial"/>
        </w:rPr>
        <w:t>I)</w:t>
      </w:r>
    </w:p>
    <w:p w:rsidR="009C25C0" w:rsidRPr="004F1D09" w:rsidRDefault="009C25C0" w:rsidP="00F3716C">
      <w:pPr>
        <w:spacing w:line="240" w:lineRule="exact"/>
        <w:ind w:left="709" w:hanging="425"/>
        <w:jc w:val="both"/>
        <w:rPr>
          <w:rFonts w:ascii="Arial" w:hAnsi="Arial" w:cs="Arial"/>
        </w:rPr>
      </w:pPr>
    </w:p>
    <w:p w:rsidR="009C25C0" w:rsidRDefault="009C25C0" w:rsidP="00F3716C">
      <w:pPr>
        <w:spacing w:line="240" w:lineRule="exact"/>
        <w:ind w:left="709" w:hanging="425"/>
        <w:jc w:val="both"/>
        <w:rPr>
          <w:rFonts w:ascii="Arial" w:hAnsi="Arial" w:cs="Arial"/>
        </w:rPr>
      </w:pPr>
      <w:r w:rsidRPr="007F6C93">
        <w:rPr>
          <w:rFonts w:ascii="Arial" w:hAnsi="Arial" w:cs="Arial"/>
        </w:rPr>
        <w:t>c)</w:t>
      </w:r>
      <w:r w:rsidRPr="007F6C93">
        <w:rPr>
          <w:rFonts w:ascii="Arial" w:hAnsi="Arial" w:cs="Arial"/>
        </w:rPr>
        <w:tab/>
        <w:t>Créditos</w:t>
      </w:r>
      <w:r w:rsidRPr="004F1D09">
        <w:rPr>
          <w:rFonts w:ascii="Arial" w:hAnsi="Arial" w:cs="Arial"/>
        </w:rPr>
        <w:t>: 1</w:t>
      </w:r>
      <w:r w:rsidR="0044458C">
        <w:rPr>
          <w:rFonts w:ascii="Arial" w:hAnsi="Arial" w:cs="Arial"/>
        </w:rPr>
        <w:t>2</w:t>
      </w:r>
      <w:r w:rsidRPr="004F1D09">
        <w:rPr>
          <w:rFonts w:ascii="Arial" w:hAnsi="Arial" w:cs="Arial"/>
        </w:rPr>
        <w:t>0</w:t>
      </w:r>
    </w:p>
    <w:p w:rsidR="00F3716C" w:rsidRDefault="00F3716C" w:rsidP="00F3716C">
      <w:pPr>
        <w:spacing w:line="240" w:lineRule="exact"/>
        <w:ind w:left="709" w:hanging="425"/>
        <w:jc w:val="both"/>
        <w:rPr>
          <w:rFonts w:ascii="Arial" w:hAnsi="Arial" w:cs="Arial"/>
        </w:rPr>
      </w:pPr>
    </w:p>
    <w:p w:rsidR="009C25C0" w:rsidRPr="00A513DA" w:rsidRDefault="00F3716C" w:rsidP="00F3716C">
      <w:pPr>
        <w:spacing w:line="240" w:lineRule="exact"/>
        <w:ind w:left="709" w:hanging="425"/>
        <w:jc w:val="both"/>
        <w:rPr>
          <w:rFonts w:ascii="Arial" w:hAnsi="Arial" w:cs="Arial"/>
        </w:rPr>
      </w:pPr>
      <w:r>
        <w:rPr>
          <w:rFonts w:ascii="Arial" w:hAnsi="Arial" w:cs="Arial"/>
        </w:rPr>
        <w:t>d)</w:t>
      </w:r>
      <w:r>
        <w:rPr>
          <w:rFonts w:ascii="Arial" w:hAnsi="Arial" w:cs="Arial"/>
        </w:rPr>
        <w:tab/>
      </w:r>
      <w:r w:rsidR="009C25C0" w:rsidRPr="00A513DA">
        <w:rPr>
          <w:rFonts w:ascii="Arial" w:hAnsi="Arial" w:cs="Arial"/>
        </w:rPr>
        <w:t>Unidades de enseñanza-aprendizaje:</w:t>
      </w:r>
    </w:p>
    <w:p w:rsidR="009C25C0" w:rsidRPr="007F6C93" w:rsidRDefault="009C25C0" w:rsidP="009C25C0">
      <w:pPr>
        <w:spacing w:line="240" w:lineRule="exact"/>
        <w:jc w:val="both"/>
        <w:rPr>
          <w:rFonts w:ascii="Arial" w:hAnsi="Arial" w:cs="Arial"/>
        </w:rPr>
      </w:pPr>
    </w:p>
    <w:p w:rsidR="009C25C0" w:rsidRPr="007F6C93" w:rsidRDefault="009C25C0" w:rsidP="009C25C0">
      <w:pPr>
        <w:tabs>
          <w:tab w:val="left" w:pos="6030"/>
          <w:tab w:val="left" w:pos="7200"/>
        </w:tabs>
        <w:spacing w:line="240" w:lineRule="exact"/>
        <w:rPr>
          <w:rFonts w:ascii="Arial" w:hAnsi="Arial" w:cs="Arial"/>
          <w:b/>
        </w:rPr>
      </w:pPr>
      <w:r w:rsidRPr="007F6C93">
        <w:rPr>
          <w:rFonts w:ascii="Arial" w:hAnsi="Arial" w:cs="Arial"/>
          <w:b/>
        </w:rPr>
        <w:tab/>
        <w:t>HORAS</w:t>
      </w:r>
      <w:r w:rsidRPr="007F6C93">
        <w:rPr>
          <w:rFonts w:ascii="Arial" w:hAnsi="Arial" w:cs="Arial"/>
          <w:b/>
        </w:rPr>
        <w:tab/>
        <w:t>HORAS</w:t>
      </w:r>
    </w:p>
    <w:p w:rsidR="009C25C0" w:rsidRPr="007F6C93" w:rsidRDefault="009C25C0" w:rsidP="009C25C0">
      <w:pPr>
        <w:tabs>
          <w:tab w:val="left" w:pos="1041"/>
          <w:tab w:val="left" w:pos="4950"/>
          <w:tab w:val="left" w:pos="6030"/>
          <w:tab w:val="left" w:pos="7020"/>
          <w:tab w:val="left" w:pos="8280"/>
          <w:tab w:val="left" w:pos="9540"/>
          <w:tab w:val="left" w:pos="10890"/>
        </w:tabs>
        <w:spacing w:line="240" w:lineRule="exact"/>
        <w:ind w:left="135"/>
        <w:rPr>
          <w:rFonts w:ascii="Arial" w:hAnsi="Arial" w:cs="Arial"/>
          <w:b/>
        </w:rPr>
      </w:pPr>
      <w:r>
        <w:rPr>
          <w:rFonts w:ascii="Arial" w:hAnsi="Arial" w:cs="Arial"/>
          <w:b/>
        </w:rPr>
        <w:t>CLAVE</w:t>
      </w:r>
      <w:r>
        <w:rPr>
          <w:rFonts w:ascii="Arial" w:hAnsi="Arial" w:cs="Arial"/>
          <w:b/>
        </w:rPr>
        <w:tab/>
        <w:t>NOMBRE</w:t>
      </w:r>
      <w:r>
        <w:rPr>
          <w:rFonts w:ascii="Arial" w:hAnsi="Arial" w:cs="Arial"/>
          <w:b/>
        </w:rPr>
        <w:tab/>
        <w:t>OBL/OPT</w:t>
      </w:r>
      <w:r>
        <w:rPr>
          <w:rFonts w:ascii="Arial" w:hAnsi="Arial" w:cs="Arial"/>
          <w:b/>
        </w:rPr>
        <w:tab/>
        <w:t>TEORÍA</w:t>
      </w:r>
      <w:r>
        <w:rPr>
          <w:rFonts w:ascii="Arial" w:hAnsi="Arial" w:cs="Arial"/>
          <w:b/>
        </w:rPr>
        <w:tab/>
        <w:t>PRÁCTICA</w:t>
      </w:r>
      <w:r>
        <w:rPr>
          <w:rFonts w:ascii="Arial" w:hAnsi="Arial" w:cs="Arial"/>
          <w:b/>
        </w:rPr>
        <w:tab/>
        <w:t>CRÉDITOS</w:t>
      </w:r>
      <w:r>
        <w:rPr>
          <w:rFonts w:ascii="Arial" w:hAnsi="Arial" w:cs="Arial"/>
          <w:b/>
        </w:rPr>
        <w:tab/>
        <w:t>TRIMESTRE</w:t>
      </w:r>
      <w:r>
        <w:rPr>
          <w:rFonts w:ascii="Arial" w:hAnsi="Arial" w:cs="Arial"/>
          <w:b/>
        </w:rPr>
        <w:tab/>
        <w:t>SERIACIÓ</w:t>
      </w:r>
      <w:r w:rsidRPr="007F6C93">
        <w:rPr>
          <w:rFonts w:ascii="Arial" w:hAnsi="Arial" w:cs="Arial"/>
          <w:b/>
        </w:rPr>
        <w:t>N</w:t>
      </w:r>
    </w:p>
    <w:p w:rsidR="009C25C0" w:rsidRPr="007F6C93" w:rsidRDefault="009C25C0" w:rsidP="009C25C0">
      <w:pPr>
        <w:spacing w:line="240" w:lineRule="exact"/>
        <w:rPr>
          <w:rFonts w:ascii="Arial" w:hAnsi="Arial" w:cs="Arial"/>
        </w:rPr>
      </w:pPr>
    </w:p>
    <w:p w:rsidR="009C25C0" w:rsidRPr="004F1D09" w:rsidRDefault="0044458C" w:rsidP="0044458C">
      <w:pPr>
        <w:tabs>
          <w:tab w:val="left" w:pos="1041"/>
          <w:tab w:val="left" w:pos="5220"/>
          <w:tab w:val="left" w:pos="6237"/>
          <w:tab w:val="left" w:pos="7371"/>
          <w:tab w:val="left" w:pos="8640"/>
          <w:tab w:val="center" w:pos="9990"/>
          <w:tab w:val="left" w:pos="10890"/>
        </w:tabs>
        <w:spacing w:line="240" w:lineRule="exact"/>
        <w:ind w:left="135"/>
        <w:rPr>
          <w:rFonts w:ascii="Arial" w:hAnsi="Arial" w:cs="Arial"/>
        </w:rPr>
      </w:pPr>
      <w:r w:rsidRPr="00620BD9">
        <w:rPr>
          <w:rFonts w:ascii="Arial" w:hAnsi="Arial" w:cs="Arial"/>
        </w:rPr>
        <w:t>32580</w:t>
      </w:r>
      <w:r>
        <w:rPr>
          <w:rFonts w:ascii="Arial" w:hAnsi="Arial" w:cs="Arial"/>
        </w:rPr>
        <w:t>0</w:t>
      </w:r>
      <w:r w:rsidRPr="00620BD9">
        <w:rPr>
          <w:rFonts w:ascii="Arial" w:hAnsi="Arial" w:cs="Arial"/>
        </w:rPr>
        <w:t>1</w:t>
      </w:r>
      <w:r w:rsidR="009C25C0" w:rsidRPr="009A27BA">
        <w:rPr>
          <w:rFonts w:ascii="Arial" w:hAnsi="Arial" w:cs="Arial"/>
          <w:lang w:val="es-ES"/>
        </w:rPr>
        <w:tab/>
      </w:r>
      <w:r w:rsidR="0005010B">
        <w:rPr>
          <w:rFonts w:ascii="Arial" w:hAnsi="Arial" w:cs="Arial"/>
        </w:rPr>
        <w:t>Política Internacional</w:t>
      </w:r>
      <w:r w:rsidR="009C25C0" w:rsidRPr="009A27BA">
        <w:rPr>
          <w:rFonts w:ascii="Arial" w:hAnsi="Arial" w:cs="Arial"/>
          <w:lang w:val="es-ES"/>
        </w:rPr>
        <w:tab/>
        <w:t>OBL.</w:t>
      </w:r>
      <w:r w:rsidR="009C25C0" w:rsidRPr="009A27BA">
        <w:rPr>
          <w:rFonts w:ascii="Arial" w:hAnsi="Arial" w:cs="Arial"/>
          <w:lang w:val="es-ES"/>
        </w:rPr>
        <w:tab/>
      </w:r>
      <w:r>
        <w:rPr>
          <w:rFonts w:ascii="Arial" w:hAnsi="Arial" w:cs="Arial"/>
          <w:lang w:val="es-ES"/>
        </w:rPr>
        <w:t>15</w:t>
      </w:r>
      <w:r w:rsidR="009C25C0" w:rsidRPr="009A27BA">
        <w:rPr>
          <w:rFonts w:ascii="Arial" w:hAnsi="Arial" w:cs="Arial"/>
          <w:lang w:val="es-ES"/>
        </w:rPr>
        <w:tab/>
      </w:r>
      <w:r>
        <w:rPr>
          <w:rFonts w:ascii="Arial" w:hAnsi="Arial" w:cs="Arial"/>
          <w:lang w:val="es-ES"/>
        </w:rPr>
        <w:t>10</w:t>
      </w:r>
      <w:r w:rsidR="009C25C0" w:rsidRPr="009A27BA">
        <w:rPr>
          <w:rFonts w:ascii="Arial" w:hAnsi="Arial" w:cs="Arial"/>
          <w:lang w:val="es-ES"/>
        </w:rPr>
        <w:tab/>
      </w:r>
      <w:r>
        <w:rPr>
          <w:rFonts w:ascii="Arial" w:hAnsi="Arial" w:cs="Arial"/>
          <w:lang w:val="es-ES"/>
        </w:rPr>
        <w:t>4</w:t>
      </w:r>
      <w:r w:rsidR="009C25C0" w:rsidRPr="009A27BA">
        <w:rPr>
          <w:rFonts w:ascii="Arial" w:hAnsi="Arial" w:cs="Arial"/>
          <w:lang w:val="es-ES"/>
        </w:rPr>
        <w:t>0</w:t>
      </w:r>
      <w:r w:rsidR="009C25C0" w:rsidRPr="009A27BA">
        <w:rPr>
          <w:rFonts w:ascii="Arial" w:hAnsi="Arial" w:cs="Arial"/>
          <w:lang w:val="es-ES"/>
        </w:rPr>
        <w:tab/>
        <w:t>I</w:t>
      </w:r>
      <w:r w:rsidR="009C25C0" w:rsidRPr="009A27BA">
        <w:rPr>
          <w:rFonts w:ascii="Arial" w:hAnsi="Arial" w:cs="Arial"/>
          <w:lang w:val="es-ES"/>
        </w:rPr>
        <w:br/>
      </w:r>
      <w:r w:rsidRPr="00620BD9">
        <w:rPr>
          <w:rFonts w:ascii="Arial" w:hAnsi="Arial" w:cs="Arial"/>
        </w:rPr>
        <w:t>32580</w:t>
      </w:r>
      <w:r>
        <w:rPr>
          <w:rFonts w:ascii="Arial" w:hAnsi="Arial" w:cs="Arial"/>
        </w:rPr>
        <w:t>0</w:t>
      </w:r>
      <w:r w:rsidRPr="00620BD9">
        <w:rPr>
          <w:rFonts w:ascii="Arial" w:hAnsi="Arial" w:cs="Arial"/>
        </w:rPr>
        <w:t>2</w:t>
      </w:r>
      <w:r w:rsidR="009C25C0">
        <w:rPr>
          <w:rFonts w:ascii="Arial" w:hAnsi="Arial" w:cs="Arial"/>
        </w:rPr>
        <w:tab/>
      </w:r>
      <w:r w:rsidR="00203B6B">
        <w:rPr>
          <w:rFonts w:ascii="Arial" w:hAnsi="Arial" w:cs="Arial"/>
        </w:rPr>
        <w:t>Economía mundial</w:t>
      </w:r>
      <w:r w:rsidR="009C25C0" w:rsidRPr="004F1D09">
        <w:rPr>
          <w:rFonts w:ascii="Arial" w:hAnsi="Arial" w:cs="Arial"/>
        </w:rPr>
        <w:tab/>
        <w:t>OBL.</w:t>
      </w:r>
      <w:r w:rsidR="009C25C0" w:rsidRPr="004F1D09">
        <w:rPr>
          <w:rFonts w:ascii="Arial" w:hAnsi="Arial" w:cs="Arial"/>
        </w:rPr>
        <w:tab/>
      </w:r>
      <w:r>
        <w:rPr>
          <w:rFonts w:ascii="Arial" w:hAnsi="Arial" w:cs="Arial"/>
          <w:lang w:val="es-ES"/>
        </w:rPr>
        <w:t>15</w:t>
      </w:r>
      <w:r w:rsidRPr="009A27BA">
        <w:rPr>
          <w:rFonts w:ascii="Arial" w:hAnsi="Arial" w:cs="Arial"/>
          <w:lang w:val="es-ES"/>
        </w:rPr>
        <w:tab/>
      </w:r>
      <w:r>
        <w:rPr>
          <w:rFonts w:ascii="Arial" w:hAnsi="Arial" w:cs="Arial"/>
          <w:lang w:val="es-ES"/>
        </w:rPr>
        <w:t>10</w:t>
      </w:r>
      <w:r w:rsidRPr="009A27BA">
        <w:rPr>
          <w:rFonts w:ascii="Arial" w:hAnsi="Arial" w:cs="Arial"/>
          <w:lang w:val="es-ES"/>
        </w:rPr>
        <w:tab/>
      </w:r>
      <w:r>
        <w:rPr>
          <w:rFonts w:ascii="Arial" w:hAnsi="Arial" w:cs="Arial"/>
          <w:lang w:val="es-ES"/>
        </w:rPr>
        <w:t>4</w:t>
      </w:r>
      <w:r w:rsidRPr="009A27BA">
        <w:rPr>
          <w:rFonts w:ascii="Arial" w:hAnsi="Arial" w:cs="Arial"/>
          <w:lang w:val="es-ES"/>
        </w:rPr>
        <w:t>0</w:t>
      </w:r>
      <w:r w:rsidR="009C25C0" w:rsidRPr="004F1D09">
        <w:rPr>
          <w:rFonts w:ascii="Arial" w:hAnsi="Arial" w:cs="Arial"/>
        </w:rPr>
        <w:tab/>
        <w:t>II</w:t>
      </w:r>
      <w:r w:rsidR="009C25C0" w:rsidRPr="004F1D09">
        <w:rPr>
          <w:rFonts w:ascii="Arial" w:hAnsi="Arial" w:cs="Arial"/>
        </w:rPr>
        <w:tab/>
      </w:r>
      <w:r w:rsidR="009C25C0">
        <w:rPr>
          <w:rFonts w:ascii="Arial" w:hAnsi="Arial" w:cs="Arial"/>
        </w:rPr>
        <w:t>Autorización</w:t>
      </w:r>
      <w:r w:rsidR="009C25C0">
        <w:rPr>
          <w:rFonts w:ascii="Arial" w:hAnsi="Arial" w:cs="Arial"/>
        </w:rPr>
        <w:br/>
      </w:r>
      <w:r w:rsidRPr="00620BD9">
        <w:rPr>
          <w:rFonts w:ascii="Arial" w:hAnsi="Arial" w:cs="Arial"/>
        </w:rPr>
        <w:t>3258</w:t>
      </w:r>
      <w:r>
        <w:rPr>
          <w:rFonts w:ascii="Arial" w:hAnsi="Arial" w:cs="Arial"/>
        </w:rPr>
        <w:t>00</w:t>
      </w:r>
      <w:r w:rsidRPr="00620BD9">
        <w:rPr>
          <w:rFonts w:ascii="Arial" w:hAnsi="Arial" w:cs="Arial"/>
        </w:rPr>
        <w:t>3</w:t>
      </w:r>
      <w:r w:rsidR="009C25C0" w:rsidRPr="004F1D09">
        <w:rPr>
          <w:rFonts w:ascii="Arial" w:hAnsi="Arial" w:cs="Arial"/>
        </w:rPr>
        <w:tab/>
      </w:r>
      <w:r w:rsidR="00203B6B">
        <w:rPr>
          <w:rFonts w:ascii="Arial" w:hAnsi="Arial" w:cs="Arial"/>
        </w:rPr>
        <w:t>La Unión Europea y la Integración Asiática</w:t>
      </w:r>
      <w:r w:rsidR="009C25C0" w:rsidRPr="004F1D09">
        <w:rPr>
          <w:rFonts w:ascii="Arial" w:hAnsi="Arial" w:cs="Arial"/>
        </w:rPr>
        <w:tab/>
        <w:t>OBL.</w:t>
      </w:r>
      <w:r w:rsidR="009C25C0" w:rsidRPr="004F1D09">
        <w:rPr>
          <w:rFonts w:ascii="Arial" w:hAnsi="Arial" w:cs="Arial"/>
        </w:rPr>
        <w:tab/>
      </w:r>
      <w:r>
        <w:rPr>
          <w:rFonts w:ascii="Arial" w:hAnsi="Arial" w:cs="Arial"/>
          <w:lang w:val="es-ES"/>
        </w:rPr>
        <w:t>15</w:t>
      </w:r>
      <w:r w:rsidRPr="009A27BA">
        <w:rPr>
          <w:rFonts w:ascii="Arial" w:hAnsi="Arial" w:cs="Arial"/>
          <w:lang w:val="es-ES"/>
        </w:rPr>
        <w:tab/>
      </w:r>
      <w:r>
        <w:rPr>
          <w:rFonts w:ascii="Arial" w:hAnsi="Arial" w:cs="Arial"/>
          <w:lang w:val="es-ES"/>
        </w:rPr>
        <w:t>10</w:t>
      </w:r>
      <w:r w:rsidRPr="009A27BA">
        <w:rPr>
          <w:rFonts w:ascii="Arial" w:hAnsi="Arial" w:cs="Arial"/>
          <w:lang w:val="es-ES"/>
        </w:rPr>
        <w:tab/>
      </w:r>
      <w:r>
        <w:rPr>
          <w:rFonts w:ascii="Arial" w:hAnsi="Arial" w:cs="Arial"/>
          <w:lang w:val="es-ES"/>
        </w:rPr>
        <w:t>4</w:t>
      </w:r>
      <w:r w:rsidRPr="009A27BA">
        <w:rPr>
          <w:rFonts w:ascii="Arial" w:hAnsi="Arial" w:cs="Arial"/>
          <w:lang w:val="es-ES"/>
        </w:rPr>
        <w:t>0</w:t>
      </w:r>
      <w:r w:rsidR="009C25C0" w:rsidRPr="004F1D09">
        <w:rPr>
          <w:rFonts w:ascii="Arial" w:hAnsi="Arial" w:cs="Arial"/>
        </w:rPr>
        <w:tab/>
        <w:t>III</w:t>
      </w:r>
      <w:r w:rsidR="009C25C0" w:rsidRPr="004F1D09">
        <w:rPr>
          <w:rFonts w:ascii="Arial" w:hAnsi="Arial" w:cs="Arial"/>
        </w:rPr>
        <w:tab/>
      </w:r>
      <w:r w:rsidR="009C25C0">
        <w:rPr>
          <w:rFonts w:ascii="Arial" w:hAnsi="Arial" w:cs="Arial"/>
        </w:rPr>
        <w:t>Autorización</w:t>
      </w:r>
    </w:p>
    <w:p w:rsidR="00D32031" w:rsidRPr="001B766E" w:rsidRDefault="0044458C" w:rsidP="00D635A5">
      <w:pPr>
        <w:tabs>
          <w:tab w:val="left" w:pos="7938"/>
        </w:tabs>
        <w:spacing w:line="240" w:lineRule="exact"/>
        <w:jc w:val="both"/>
        <w:rPr>
          <w:rFonts w:ascii="Arial" w:hAnsi="Arial" w:cs="Arial"/>
          <w:b/>
        </w:rPr>
      </w:pPr>
      <w:r>
        <w:rPr>
          <w:rFonts w:ascii="Arial" w:hAnsi="Arial" w:cs="Arial"/>
        </w:rPr>
        <w:t xml:space="preserve">  </w:t>
      </w:r>
      <w:r w:rsidR="00792A1C" w:rsidRPr="00902377">
        <w:rPr>
          <w:rFonts w:ascii="Arial" w:hAnsi="Arial" w:cs="Arial"/>
        </w:rPr>
        <w:tab/>
      </w:r>
      <w:r>
        <w:rPr>
          <w:rFonts w:ascii="Arial" w:hAnsi="Arial" w:cs="Arial"/>
        </w:rPr>
        <w:t xml:space="preserve">        </w:t>
      </w:r>
      <w:r w:rsidR="00792A1C" w:rsidRPr="001B766E">
        <w:rPr>
          <w:rFonts w:ascii="Arial" w:hAnsi="Arial" w:cs="Arial"/>
          <w:b/>
        </w:rPr>
        <w:t>__</w:t>
      </w:r>
      <w:r w:rsidR="00D635A5">
        <w:rPr>
          <w:rFonts w:ascii="Arial" w:hAnsi="Arial" w:cs="Arial"/>
          <w:b/>
        </w:rPr>
        <w:t>_</w:t>
      </w:r>
      <w:r w:rsidR="00792A1C" w:rsidRPr="001B766E">
        <w:rPr>
          <w:rFonts w:ascii="Arial" w:hAnsi="Arial" w:cs="Arial"/>
          <w:b/>
        </w:rPr>
        <w:t>__</w:t>
      </w:r>
    </w:p>
    <w:p w:rsidR="00D32031" w:rsidRPr="001B766E" w:rsidRDefault="00792A1C" w:rsidP="0044458C">
      <w:pPr>
        <w:tabs>
          <w:tab w:val="right" w:pos="851"/>
          <w:tab w:val="left" w:pos="8562"/>
        </w:tabs>
        <w:spacing w:line="240" w:lineRule="exact"/>
        <w:jc w:val="both"/>
        <w:rPr>
          <w:rFonts w:ascii="Arial" w:hAnsi="Arial" w:cs="Arial"/>
          <w:b/>
        </w:rPr>
      </w:pPr>
      <w:r w:rsidRPr="001B766E">
        <w:rPr>
          <w:rFonts w:ascii="Arial" w:hAnsi="Arial" w:cs="Arial"/>
          <w:b/>
        </w:rPr>
        <w:tab/>
      </w:r>
      <w:r w:rsidR="001B766E" w:rsidRPr="001B766E">
        <w:rPr>
          <w:rFonts w:ascii="Arial" w:hAnsi="Arial" w:cs="Arial"/>
          <w:b/>
        </w:rPr>
        <w:t>TOTAL DE CRÉDITOS</w:t>
      </w:r>
      <w:r w:rsidR="0044458C">
        <w:rPr>
          <w:rFonts w:ascii="Arial" w:hAnsi="Arial" w:cs="Arial"/>
          <w:b/>
        </w:rPr>
        <w:t>………</w:t>
      </w:r>
      <w:r w:rsidRPr="001B766E">
        <w:rPr>
          <w:rFonts w:ascii="Arial" w:hAnsi="Arial" w:cs="Arial"/>
          <w:b/>
        </w:rPr>
        <w:t>..............................................................</w:t>
      </w:r>
      <w:r w:rsidR="0044458C">
        <w:rPr>
          <w:rFonts w:ascii="Arial" w:hAnsi="Arial" w:cs="Arial"/>
          <w:b/>
        </w:rPr>
        <w:t>...............................</w:t>
      </w:r>
      <w:r w:rsidR="00557661">
        <w:rPr>
          <w:rFonts w:ascii="Arial" w:hAnsi="Arial" w:cs="Arial"/>
          <w:b/>
        </w:rPr>
        <w:t>..</w:t>
      </w:r>
      <w:r w:rsidR="00557661">
        <w:rPr>
          <w:rFonts w:ascii="Arial" w:hAnsi="Arial" w:cs="Arial"/>
          <w:b/>
        </w:rPr>
        <w:tab/>
      </w:r>
      <w:r w:rsidR="0044458C">
        <w:rPr>
          <w:rFonts w:ascii="Arial" w:hAnsi="Arial" w:cs="Arial"/>
          <w:b/>
        </w:rPr>
        <w:t>1</w:t>
      </w:r>
      <w:r w:rsidR="00557661">
        <w:rPr>
          <w:rFonts w:ascii="Arial" w:hAnsi="Arial" w:cs="Arial"/>
          <w:b/>
        </w:rPr>
        <w:t>2</w:t>
      </w:r>
      <w:r w:rsidRPr="001B766E">
        <w:rPr>
          <w:rFonts w:ascii="Arial" w:hAnsi="Arial" w:cs="Arial"/>
          <w:b/>
        </w:rPr>
        <w:t>0</w:t>
      </w:r>
    </w:p>
    <w:p w:rsidR="00B21407" w:rsidRDefault="00B21407" w:rsidP="00B21407">
      <w:pPr>
        <w:spacing w:line="240" w:lineRule="exact"/>
        <w:ind w:left="864" w:hanging="432"/>
        <w:jc w:val="both"/>
        <w:rPr>
          <w:rFonts w:ascii="Arial" w:hAnsi="Arial" w:cs="Arial"/>
        </w:rPr>
      </w:pPr>
    </w:p>
    <w:p w:rsidR="005D4F68" w:rsidRPr="00823037" w:rsidRDefault="005D4F68" w:rsidP="00823037">
      <w:pPr>
        <w:spacing w:line="240" w:lineRule="exact"/>
        <w:ind w:left="284"/>
        <w:jc w:val="both"/>
        <w:rPr>
          <w:rFonts w:ascii="Arial" w:hAnsi="Arial" w:cs="Arial"/>
        </w:rPr>
      </w:pPr>
      <w:r w:rsidRPr="00823037">
        <w:rPr>
          <w:rFonts w:ascii="Arial" w:hAnsi="Arial" w:cs="Arial"/>
        </w:rPr>
        <w:t xml:space="preserve">Para cada unidad de enseñanza-aprendizaje que implica autorización, el </w:t>
      </w:r>
      <w:r w:rsidR="001C5992">
        <w:rPr>
          <w:rFonts w:ascii="Arial" w:hAnsi="Arial" w:cs="Arial"/>
        </w:rPr>
        <w:t xml:space="preserve">alumno </w:t>
      </w:r>
      <w:r w:rsidRPr="00823037">
        <w:rPr>
          <w:rFonts w:ascii="Arial" w:hAnsi="Arial" w:cs="Arial"/>
        </w:rPr>
        <w:t xml:space="preserve">podrá inscribirse en un programa diferente, contando con el visto bueno del </w:t>
      </w:r>
      <w:r w:rsidR="00823037">
        <w:rPr>
          <w:rFonts w:ascii="Arial" w:hAnsi="Arial" w:cs="Arial"/>
        </w:rPr>
        <w:t>C</w:t>
      </w:r>
      <w:r w:rsidRPr="00823037">
        <w:rPr>
          <w:rFonts w:ascii="Arial" w:hAnsi="Arial" w:cs="Arial"/>
        </w:rPr>
        <w:t xml:space="preserve">oordinador de la </w:t>
      </w:r>
      <w:r w:rsidR="00823037">
        <w:rPr>
          <w:rFonts w:ascii="Arial" w:hAnsi="Arial" w:cs="Arial"/>
        </w:rPr>
        <w:t>M</w:t>
      </w:r>
      <w:r w:rsidRPr="00823037">
        <w:rPr>
          <w:rFonts w:ascii="Arial" w:hAnsi="Arial" w:cs="Arial"/>
        </w:rPr>
        <w:t>aestría.</w:t>
      </w:r>
    </w:p>
    <w:p w:rsidR="005D4F68" w:rsidRPr="00823037" w:rsidRDefault="005D4F68" w:rsidP="00823037">
      <w:pPr>
        <w:spacing w:line="240" w:lineRule="exact"/>
        <w:ind w:left="284"/>
        <w:jc w:val="both"/>
        <w:rPr>
          <w:rFonts w:ascii="Arial" w:hAnsi="Arial" w:cs="Arial"/>
        </w:rPr>
      </w:pPr>
      <w:r w:rsidRPr="00823037">
        <w:rPr>
          <w:rFonts w:ascii="Arial" w:hAnsi="Arial" w:cs="Arial"/>
        </w:rPr>
        <w:tab/>
      </w:r>
    </w:p>
    <w:p w:rsidR="005D4F68" w:rsidRPr="00823037" w:rsidRDefault="005D4F68" w:rsidP="00823037">
      <w:pPr>
        <w:spacing w:line="240" w:lineRule="exact"/>
        <w:ind w:left="284"/>
        <w:jc w:val="both"/>
        <w:rPr>
          <w:rFonts w:ascii="Arial" w:hAnsi="Arial" w:cs="Arial"/>
        </w:rPr>
      </w:pPr>
      <w:r w:rsidRPr="00823037">
        <w:rPr>
          <w:rFonts w:ascii="Arial" w:hAnsi="Arial" w:cs="Arial"/>
        </w:rPr>
        <w:t>Al finalizar este nivel el alumno deberá presentar y aprobar el proyecto de investigación de la ICR.</w:t>
      </w:r>
    </w:p>
    <w:p w:rsidR="00B21407" w:rsidRDefault="00B21407" w:rsidP="00203B6B">
      <w:pPr>
        <w:spacing w:line="240" w:lineRule="exact"/>
        <w:ind w:left="777" w:hanging="493"/>
        <w:jc w:val="both"/>
        <w:rPr>
          <w:rFonts w:ascii="Arial" w:hAnsi="Arial" w:cs="Arial"/>
        </w:rPr>
      </w:pPr>
    </w:p>
    <w:p w:rsidR="00B21407" w:rsidRPr="00A513DA" w:rsidRDefault="00B21407" w:rsidP="00203B6B">
      <w:pPr>
        <w:spacing w:line="240" w:lineRule="exact"/>
        <w:ind w:left="864" w:hanging="438"/>
        <w:jc w:val="both"/>
        <w:rPr>
          <w:rFonts w:ascii="Arial" w:hAnsi="Arial" w:cs="Arial"/>
          <w:b/>
        </w:rPr>
      </w:pPr>
      <w:r>
        <w:rPr>
          <w:rFonts w:ascii="Arial" w:hAnsi="Arial" w:cs="Arial"/>
          <w:b/>
        </w:rPr>
        <w:t>S</w:t>
      </w:r>
      <w:r w:rsidR="00203B6B">
        <w:rPr>
          <w:rFonts w:ascii="Arial" w:hAnsi="Arial" w:cs="Arial"/>
          <w:b/>
        </w:rPr>
        <w:t>egundo</w:t>
      </w:r>
      <w:r w:rsidR="00203B6B" w:rsidRPr="00A513DA">
        <w:rPr>
          <w:rFonts w:ascii="Arial" w:hAnsi="Arial" w:cs="Arial"/>
          <w:b/>
        </w:rPr>
        <w:t xml:space="preserve"> </w:t>
      </w:r>
      <w:r w:rsidRPr="00A513DA">
        <w:rPr>
          <w:rFonts w:ascii="Arial" w:hAnsi="Arial" w:cs="Arial"/>
          <w:b/>
        </w:rPr>
        <w:t>N</w:t>
      </w:r>
      <w:r w:rsidR="00203B6B" w:rsidRPr="00A513DA">
        <w:rPr>
          <w:rFonts w:ascii="Arial" w:hAnsi="Arial" w:cs="Arial"/>
          <w:b/>
        </w:rPr>
        <w:t>ivel</w:t>
      </w:r>
    </w:p>
    <w:p w:rsidR="00B21407" w:rsidRPr="004F1D09" w:rsidRDefault="00B21407" w:rsidP="00B21407">
      <w:pPr>
        <w:spacing w:line="240" w:lineRule="exact"/>
        <w:jc w:val="both"/>
        <w:rPr>
          <w:rFonts w:ascii="Arial" w:hAnsi="Arial" w:cs="Arial"/>
          <w:b/>
        </w:rPr>
      </w:pPr>
    </w:p>
    <w:p w:rsidR="00B21407" w:rsidRPr="007F6C93" w:rsidRDefault="00B21407" w:rsidP="00203B6B">
      <w:pPr>
        <w:spacing w:line="240" w:lineRule="exact"/>
        <w:ind w:left="709" w:hanging="425"/>
        <w:jc w:val="both"/>
        <w:rPr>
          <w:rFonts w:ascii="Arial" w:hAnsi="Arial" w:cs="Arial"/>
        </w:rPr>
      </w:pPr>
      <w:r>
        <w:rPr>
          <w:rFonts w:ascii="Arial" w:hAnsi="Arial" w:cs="Arial"/>
        </w:rPr>
        <w:t>a)</w:t>
      </w:r>
      <w:r>
        <w:rPr>
          <w:rFonts w:ascii="Arial" w:hAnsi="Arial" w:cs="Arial"/>
        </w:rPr>
        <w:tab/>
        <w:t>Objetivo</w:t>
      </w:r>
      <w:r w:rsidRPr="007F6C93">
        <w:rPr>
          <w:rFonts w:ascii="Arial" w:hAnsi="Arial" w:cs="Arial"/>
        </w:rPr>
        <w:t>:</w:t>
      </w:r>
    </w:p>
    <w:p w:rsidR="00B21407" w:rsidRPr="004F1D09" w:rsidRDefault="00B21407" w:rsidP="00B21407">
      <w:pPr>
        <w:spacing w:line="240" w:lineRule="exact"/>
        <w:rPr>
          <w:rFonts w:ascii="Arial" w:hAnsi="Arial" w:cs="Arial"/>
        </w:rPr>
      </w:pPr>
    </w:p>
    <w:p w:rsidR="00B21407" w:rsidRPr="00A513DA" w:rsidRDefault="00B21407" w:rsidP="00823037">
      <w:pPr>
        <w:tabs>
          <w:tab w:val="left" w:pos="-1440"/>
        </w:tabs>
        <w:spacing w:line="240" w:lineRule="exact"/>
        <w:ind w:left="709"/>
        <w:jc w:val="both"/>
        <w:rPr>
          <w:rFonts w:ascii="Arial" w:hAnsi="Arial" w:cs="Arial"/>
        </w:rPr>
      </w:pPr>
      <w:r w:rsidRPr="00B21407">
        <w:rPr>
          <w:rFonts w:ascii="Arial" w:hAnsi="Arial" w:cs="Arial"/>
        </w:rPr>
        <w:t xml:space="preserve">Fomentar </w:t>
      </w:r>
      <w:r w:rsidR="00823037" w:rsidRPr="00823037">
        <w:rPr>
          <w:rFonts w:ascii="Arial" w:hAnsi="Arial" w:cs="Arial"/>
        </w:rPr>
        <w:t>actividades de investigación con un carácter crítico y reflexivo de los procesos de integración regional y su impacto en la sustentabilidad en las distintas regiones, a fin de capacitar a los alumnos en actividades de asesoría relacionadas con dichos</w:t>
      </w:r>
      <w:r w:rsidR="00823037">
        <w:rPr>
          <w:rFonts w:ascii="Arial" w:hAnsi="Arial" w:cs="Arial"/>
        </w:rPr>
        <w:t xml:space="preserve"> </w:t>
      </w:r>
      <w:r w:rsidRPr="00B21407">
        <w:rPr>
          <w:rFonts w:ascii="Arial" w:hAnsi="Arial" w:cs="Arial"/>
        </w:rPr>
        <w:t>procesos.</w:t>
      </w:r>
    </w:p>
    <w:p w:rsidR="00B21407" w:rsidRPr="004F1D09" w:rsidRDefault="00B21407" w:rsidP="00B21407">
      <w:pPr>
        <w:spacing w:line="240" w:lineRule="exact"/>
        <w:jc w:val="both"/>
        <w:rPr>
          <w:rFonts w:ascii="Arial" w:hAnsi="Arial" w:cs="Arial"/>
          <w:b/>
        </w:rPr>
      </w:pPr>
    </w:p>
    <w:p w:rsidR="00B21407" w:rsidRPr="004F1D09" w:rsidRDefault="00B21407" w:rsidP="00203B6B">
      <w:pPr>
        <w:spacing w:line="240" w:lineRule="exact"/>
        <w:ind w:left="709" w:hanging="425"/>
        <w:jc w:val="both"/>
        <w:rPr>
          <w:rFonts w:ascii="Arial" w:hAnsi="Arial" w:cs="Arial"/>
        </w:rPr>
      </w:pPr>
      <w:r w:rsidRPr="007F6C93">
        <w:rPr>
          <w:rFonts w:ascii="Arial" w:hAnsi="Arial" w:cs="Arial"/>
        </w:rPr>
        <w:t>b)</w:t>
      </w:r>
      <w:r w:rsidRPr="007F6C93">
        <w:rPr>
          <w:rFonts w:ascii="Arial" w:hAnsi="Arial" w:cs="Arial"/>
        </w:rPr>
        <w:tab/>
        <w:t>Trimestres</w:t>
      </w:r>
      <w:r w:rsidRPr="004F1D09">
        <w:rPr>
          <w:rFonts w:ascii="Arial" w:hAnsi="Arial" w:cs="Arial"/>
        </w:rPr>
        <w:t xml:space="preserve">: </w:t>
      </w:r>
      <w:r>
        <w:rPr>
          <w:rFonts w:ascii="Arial" w:hAnsi="Arial" w:cs="Arial"/>
        </w:rPr>
        <w:t>Tre</w:t>
      </w:r>
      <w:r w:rsidRPr="004F1D09">
        <w:rPr>
          <w:rFonts w:ascii="Arial" w:hAnsi="Arial" w:cs="Arial"/>
        </w:rPr>
        <w:t>s (I</w:t>
      </w:r>
      <w:r>
        <w:rPr>
          <w:rFonts w:ascii="Arial" w:hAnsi="Arial" w:cs="Arial"/>
        </w:rPr>
        <w:t>V</w:t>
      </w:r>
      <w:r w:rsidRPr="004F1D09">
        <w:rPr>
          <w:rFonts w:ascii="Arial" w:hAnsi="Arial" w:cs="Arial"/>
        </w:rPr>
        <w:t xml:space="preserve">, </w:t>
      </w:r>
      <w:r>
        <w:rPr>
          <w:rFonts w:ascii="Arial" w:hAnsi="Arial" w:cs="Arial"/>
        </w:rPr>
        <w:t>V</w:t>
      </w:r>
      <w:r w:rsidRPr="004F1D09">
        <w:rPr>
          <w:rFonts w:ascii="Arial" w:hAnsi="Arial" w:cs="Arial"/>
        </w:rPr>
        <w:t xml:space="preserve"> y </w:t>
      </w:r>
      <w:r>
        <w:rPr>
          <w:rFonts w:ascii="Arial" w:hAnsi="Arial" w:cs="Arial"/>
        </w:rPr>
        <w:t>V</w:t>
      </w:r>
      <w:r w:rsidRPr="004F1D09">
        <w:rPr>
          <w:rFonts w:ascii="Arial" w:hAnsi="Arial" w:cs="Arial"/>
        </w:rPr>
        <w:t>I)</w:t>
      </w:r>
    </w:p>
    <w:p w:rsidR="00B21407" w:rsidRPr="004F1D09" w:rsidRDefault="00B21407" w:rsidP="00203B6B">
      <w:pPr>
        <w:spacing w:line="240" w:lineRule="exact"/>
        <w:ind w:left="709" w:hanging="425"/>
        <w:jc w:val="both"/>
        <w:rPr>
          <w:rFonts w:ascii="Arial" w:hAnsi="Arial" w:cs="Arial"/>
        </w:rPr>
      </w:pPr>
    </w:p>
    <w:p w:rsidR="00B21407" w:rsidRPr="004F1D09" w:rsidRDefault="00B21407" w:rsidP="00203B6B">
      <w:pPr>
        <w:spacing w:line="240" w:lineRule="exact"/>
        <w:ind w:left="709" w:hanging="425"/>
        <w:jc w:val="both"/>
        <w:rPr>
          <w:rFonts w:ascii="Arial" w:hAnsi="Arial" w:cs="Arial"/>
        </w:rPr>
      </w:pPr>
      <w:r w:rsidRPr="007F6C93">
        <w:rPr>
          <w:rFonts w:ascii="Arial" w:hAnsi="Arial" w:cs="Arial"/>
        </w:rPr>
        <w:t>c)</w:t>
      </w:r>
      <w:r w:rsidRPr="007F6C93">
        <w:rPr>
          <w:rFonts w:ascii="Arial" w:hAnsi="Arial" w:cs="Arial"/>
        </w:rPr>
        <w:tab/>
        <w:t>Créditos</w:t>
      </w:r>
      <w:r w:rsidRPr="004F1D09">
        <w:rPr>
          <w:rFonts w:ascii="Arial" w:hAnsi="Arial" w:cs="Arial"/>
        </w:rPr>
        <w:t>: 1</w:t>
      </w:r>
      <w:r>
        <w:rPr>
          <w:rFonts w:ascii="Arial" w:hAnsi="Arial" w:cs="Arial"/>
        </w:rPr>
        <w:t>2</w:t>
      </w:r>
      <w:r w:rsidRPr="004F1D09">
        <w:rPr>
          <w:rFonts w:ascii="Arial" w:hAnsi="Arial" w:cs="Arial"/>
        </w:rPr>
        <w:t>0</w:t>
      </w:r>
    </w:p>
    <w:p w:rsidR="00B21407" w:rsidRPr="004F1D09" w:rsidRDefault="00B21407" w:rsidP="00203B6B">
      <w:pPr>
        <w:spacing w:line="240" w:lineRule="exact"/>
        <w:ind w:left="709" w:hanging="425"/>
        <w:jc w:val="both"/>
        <w:rPr>
          <w:rFonts w:ascii="Arial" w:hAnsi="Arial" w:cs="Arial"/>
        </w:rPr>
      </w:pPr>
    </w:p>
    <w:p w:rsidR="00B21407" w:rsidRPr="00B21407" w:rsidRDefault="00B21407" w:rsidP="00203B6B">
      <w:pPr>
        <w:spacing w:line="240" w:lineRule="exact"/>
        <w:ind w:left="709" w:hanging="425"/>
        <w:jc w:val="both"/>
        <w:rPr>
          <w:rFonts w:ascii="Arial" w:hAnsi="Arial" w:cs="Arial"/>
        </w:rPr>
      </w:pPr>
      <w:r>
        <w:rPr>
          <w:rFonts w:ascii="Arial" w:hAnsi="Arial" w:cs="Arial"/>
        </w:rPr>
        <w:t>d)</w:t>
      </w:r>
      <w:r>
        <w:rPr>
          <w:rFonts w:ascii="Arial" w:hAnsi="Arial" w:cs="Arial"/>
        </w:rPr>
        <w:tab/>
      </w:r>
      <w:r w:rsidRPr="00B21407">
        <w:rPr>
          <w:rFonts w:ascii="Arial" w:hAnsi="Arial" w:cs="Arial"/>
        </w:rPr>
        <w:t>Unidades de enseñanza-aprendizaje:</w:t>
      </w:r>
    </w:p>
    <w:p w:rsidR="00B21407" w:rsidRPr="007F6C93" w:rsidRDefault="00B21407" w:rsidP="00B21407">
      <w:pPr>
        <w:spacing w:line="240" w:lineRule="exact"/>
        <w:jc w:val="both"/>
        <w:rPr>
          <w:rFonts w:ascii="Arial" w:hAnsi="Arial" w:cs="Arial"/>
        </w:rPr>
      </w:pPr>
    </w:p>
    <w:p w:rsidR="00B21407" w:rsidRPr="007F6C93" w:rsidRDefault="00B21407" w:rsidP="00B21407">
      <w:pPr>
        <w:tabs>
          <w:tab w:val="left" w:pos="6030"/>
          <w:tab w:val="left" w:pos="7200"/>
        </w:tabs>
        <w:spacing w:line="240" w:lineRule="exact"/>
        <w:rPr>
          <w:rFonts w:ascii="Arial" w:hAnsi="Arial" w:cs="Arial"/>
          <w:b/>
        </w:rPr>
      </w:pPr>
      <w:r w:rsidRPr="007F6C93">
        <w:rPr>
          <w:rFonts w:ascii="Arial" w:hAnsi="Arial" w:cs="Arial"/>
          <w:b/>
        </w:rPr>
        <w:tab/>
        <w:t>HORAS</w:t>
      </w:r>
      <w:r w:rsidRPr="007F6C93">
        <w:rPr>
          <w:rFonts w:ascii="Arial" w:hAnsi="Arial" w:cs="Arial"/>
          <w:b/>
        </w:rPr>
        <w:tab/>
        <w:t>HORAS</w:t>
      </w:r>
    </w:p>
    <w:p w:rsidR="00B21407" w:rsidRPr="007F6C93" w:rsidRDefault="00B21407" w:rsidP="00B21407">
      <w:pPr>
        <w:tabs>
          <w:tab w:val="left" w:pos="1041"/>
          <w:tab w:val="left" w:pos="4950"/>
          <w:tab w:val="left" w:pos="6030"/>
          <w:tab w:val="left" w:pos="7020"/>
          <w:tab w:val="left" w:pos="8280"/>
          <w:tab w:val="left" w:pos="9540"/>
          <w:tab w:val="left" w:pos="10890"/>
        </w:tabs>
        <w:spacing w:line="240" w:lineRule="exact"/>
        <w:ind w:left="135"/>
        <w:rPr>
          <w:rFonts w:ascii="Arial" w:hAnsi="Arial" w:cs="Arial"/>
          <w:b/>
        </w:rPr>
      </w:pPr>
      <w:r>
        <w:rPr>
          <w:rFonts w:ascii="Arial" w:hAnsi="Arial" w:cs="Arial"/>
          <w:b/>
        </w:rPr>
        <w:t>CLAVE</w:t>
      </w:r>
      <w:r>
        <w:rPr>
          <w:rFonts w:ascii="Arial" w:hAnsi="Arial" w:cs="Arial"/>
          <w:b/>
        </w:rPr>
        <w:tab/>
        <w:t>NOMBRE</w:t>
      </w:r>
      <w:r>
        <w:rPr>
          <w:rFonts w:ascii="Arial" w:hAnsi="Arial" w:cs="Arial"/>
          <w:b/>
        </w:rPr>
        <w:tab/>
        <w:t>OBL/OPT</w:t>
      </w:r>
      <w:r>
        <w:rPr>
          <w:rFonts w:ascii="Arial" w:hAnsi="Arial" w:cs="Arial"/>
          <w:b/>
        </w:rPr>
        <w:tab/>
        <w:t>TEORÍA</w:t>
      </w:r>
      <w:r>
        <w:rPr>
          <w:rFonts w:ascii="Arial" w:hAnsi="Arial" w:cs="Arial"/>
          <w:b/>
        </w:rPr>
        <w:tab/>
        <w:t>PRÁCTICA</w:t>
      </w:r>
      <w:r>
        <w:rPr>
          <w:rFonts w:ascii="Arial" w:hAnsi="Arial" w:cs="Arial"/>
          <w:b/>
        </w:rPr>
        <w:tab/>
        <w:t>CRÉDITOS</w:t>
      </w:r>
      <w:r>
        <w:rPr>
          <w:rFonts w:ascii="Arial" w:hAnsi="Arial" w:cs="Arial"/>
          <w:b/>
        </w:rPr>
        <w:tab/>
        <w:t>TRIMESTRE</w:t>
      </w:r>
      <w:r>
        <w:rPr>
          <w:rFonts w:ascii="Arial" w:hAnsi="Arial" w:cs="Arial"/>
          <w:b/>
        </w:rPr>
        <w:tab/>
        <w:t>SERIACIÓ</w:t>
      </w:r>
      <w:r w:rsidRPr="007F6C93">
        <w:rPr>
          <w:rFonts w:ascii="Arial" w:hAnsi="Arial" w:cs="Arial"/>
          <w:b/>
        </w:rPr>
        <w:t>N</w:t>
      </w:r>
    </w:p>
    <w:p w:rsidR="00B21407" w:rsidRPr="007F6C93" w:rsidRDefault="00B21407" w:rsidP="00B21407">
      <w:pPr>
        <w:spacing w:line="240" w:lineRule="exact"/>
        <w:rPr>
          <w:rFonts w:ascii="Arial" w:hAnsi="Arial" w:cs="Arial"/>
        </w:rPr>
      </w:pPr>
    </w:p>
    <w:p w:rsidR="002E1123" w:rsidRDefault="00B21407" w:rsidP="00B21407">
      <w:pPr>
        <w:tabs>
          <w:tab w:val="left" w:pos="1041"/>
          <w:tab w:val="left" w:pos="5220"/>
          <w:tab w:val="left" w:pos="6237"/>
          <w:tab w:val="left" w:pos="7371"/>
          <w:tab w:val="left" w:pos="8640"/>
          <w:tab w:val="center" w:pos="9990"/>
          <w:tab w:val="left" w:pos="10890"/>
        </w:tabs>
        <w:spacing w:line="240" w:lineRule="exact"/>
        <w:ind w:left="135"/>
        <w:rPr>
          <w:rFonts w:ascii="Arial" w:hAnsi="Arial" w:cs="Arial"/>
        </w:rPr>
      </w:pPr>
      <w:r w:rsidRPr="00620BD9">
        <w:rPr>
          <w:rFonts w:ascii="Arial" w:hAnsi="Arial" w:cs="Arial"/>
        </w:rPr>
        <w:t>32580</w:t>
      </w:r>
      <w:r>
        <w:rPr>
          <w:rFonts w:ascii="Arial" w:hAnsi="Arial" w:cs="Arial"/>
        </w:rPr>
        <w:t>0</w:t>
      </w:r>
      <w:r w:rsidR="002E1123">
        <w:rPr>
          <w:rFonts w:ascii="Arial" w:hAnsi="Arial" w:cs="Arial"/>
        </w:rPr>
        <w:t>4</w:t>
      </w:r>
      <w:r w:rsidRPr="009A27BA">
        <w:rPr>
          <w:rFonts w:ascii="Arial" w:hAnsi="Arial" w:cs="Arial"/>
          <w:lang w:val="es-ES"/>
        </w:rPr>
        <w:tab/>
      </w:r>
      <w:r w:rsidR="00823037" w:rsidRPr="00CD7A5E">
        <w:rPr>
          <w:rFonts w:ascii="Arial" w:hAnsi="Arial" w:cs="Arial"/>
        </w:rPr>
        <w:t>I</w:t>
      </w:r>
      <w:r w:rsidR="00823037" w:rsidRPr="00B16B1C">
        <w:rPr>
          <w:rFonts w:ascii="Arial" w:hAnsi="Arial" w:cs="Arial"/>
        </w:rPr>
        <w:t>ntegraciones</w:t>
      </w:r>
      <w:r w:rsidR="00823037">
        <w:rPr>
          <w:rFonts w:ascii="Arial" w:hAnsi="Arial" w:cs="Arial"/>
        </w:rPr>
        <w:t xml:space="preserve"> </w:t>
      </w:r>
      <w:r w:rsidR="00823037" w:rsidRPr="00CD7A5E">
        <w:rPr>
          <w:rFonts w:ascii="Arial" w:hAnsi="Arial" w:cs="Arial"/>
        </w:rPr>
        <w:t xml:space="preserve">en </w:t>
      </w:r>
      <w:r w:rsidR="00823037">
        <w:rPr>
          <w:rFonts w:ascii="Arial" w:hAnsi="Arial" w:cs="Arial"/>
        </w:rPr>
        <w:t>América Latina y el Caribe</w:t>
      </w:r>
      <w:r w:rsidRPr="009A27BA">
        <w:rPr>
          <w:rFonts w:ascii="Arial" w:hAnsi="Arial" w:cs="Arial"/>
          <w:lang w:val="es-ES"/>
        </w:rPr>
        <w:tab/>
        <w:t>OBL.</w:t>
      </w:r>
      <w:r w:rsidRPr="009A27BA">
        <w:rPr>
          <w:rFonts w:ascii="Arial" w:hAnsi="Arial" w:cs="Arial"/>
          <w:lang w:val="es-ES"/>
        </w:rPr>
        <w:tab/>
      </w:r>
      <w:r>
        <w:rPr>
          <w:rFonts w:ascii="Arial" w:hAnsi="Arial" w:cs="Arial"/>
          <w:lang w:val="es-ES"/>
        </w:rPr>
        <w:t>15</w:t>
      </w:r>
      <w:r w:rsidRPr="009A27BA">
        <w:rPr>
          <w:rFonts w:ascii="Arial" w:hAnsi="Arial" w:cs="Arial"/>
          <w:lang w:val="es-ES"/>
        </w:rPr>
        <w:tab/>
      </w:r>
      <w:r>
        <w:rPr>
          <w:rFonts w:ascii="Arial" w:hAnsi="Arial" w:cs="Arial"/>
          <w:lang w:val="es-ES"/>
        </w:rPr>
        <w:t>10</w:t>
      </w:r>
      <w:r w:rsidRPr="009A27BA">
        <w:rPr>
          <w:rFonts w:ascii="Arial" w:hAnsi="Arial" w:cs="Arial"/>
          <w:lang w:val="es-ES"/>
        </w:rPr>
        <w:tab/>
      </w:r>
      <w:r>
        <w:rPr>
          <w:rFonts w:ascii="Arial" w:hAnsi="Arial" w:cs="Arial"/>
          <w:lang w:val="es-ES"/>
        </w:rPr>
        <w:t>4</w:t>
      </w:r>
      <w:r w:rsidRPr="009A27BA">
        <w:rPr>
          <w:rFonts w:ascii="Arial" w:hAnsi="Arial" w:cs="Arial"/>
          <w:lang w:val="es-ES"/>
        </w:rPr>
        <w:t>0</w:t>
      </w:r>
      <w:r w:rsidRPr="009A27BA">
        <w:rPr>
          <w:rFonts w:ascii="Arial" w:hAnsi="Arial" w:cs="Arial"/>
          <w:lang w:val="es-ES"/>
        </w:rPr>
        <w:tab/>
        <w:t>I</w:t>
      </w:r>
      <w:r w:rsidR="002E1123">
        <w:rPr>
          <w:rFonts w:ascii="Arial" w:hAnsi="Arial" w:cs="Arial"/>
          <w:lang w:val="es-ES"/>
        </w:rPr>
        <w:t>V</w:t>
      </w:r>
      <w:r w:rsidR="002E1123">
        <w:rPr>
          <w:rFonts w:ascii="Arial" w:hAnsi="Arial" w:cs="Arial"/>
          <w:lang w:val="es-ES"/>
        </w:rPr>
        <w:tab/>
      </w:r>
      <w:r w:rsidR="002E1123">
        <w:rPr>
          <w:rFonts w:ascii="Arial" w:hAnsi="Arial" w:cs="Arial"/>
        </w:rPr>
        <w:t>Autorización</w:t>
      </w:r>
      <w:r w:rsidRPr="009A27BA">
        <w:rPr>
          <w:rFonts w:ascii="Arial" w:hAnsi="Arial" w:cs="Arial"/>
          <w:lang w:val="es-ES"/>
        </w:rPr>
        <w:br/>
      </w:r>
      <w:r w:rsidRPr="00620BD9">
        <w:rPr>
          <w:rFonts w:ascii="Arial" w:hAnsi="Arial" w:cs="Arial"/>
        </w:rPr>
        <w:t>32580</w:t>
      </w:r>
      <w:r>
        <w:rPr>
          <w:rFonts w:ascii="Arial" w:hAnsi="Arial" w:cs="Arial"/>
        </w:rPr>
        <w:t>0</w:t>
      </w:r>
      <w:r w:rsidR="002E1123">
        <w:rPr>
          <w:rFonts w:ascii="Arial" w:hAnsi="Arial" w:cs="Arial"/>
        </w:rPr>
        <w:t>5</w:t>
      </w:r>
      <w:r>
        <w:rPr>
          <w:rFonts w:ascii="Arial" w:hAnsi="Arial" w:cs="Arial"/>
        </w:rPr>
        <w:tab/>
      </w:r>
      <w:r w:rsidR="002E1123" w:rsidRPr="00CD7A5E">
        <w:rPr>
          <w:rFonts w:ascii="Arial" w:hAnsi="Arial" w:cs="Arial"/>
        </w:rPr>
        <w:t>Tratado de Libre Comercio de América</w:t>
      </w:r>
      <w:r w:rsidR="002E1123">
        <w:rPr>
          <w:rFonts w:ascii="Arial" w:hAnsi="Arial" w:cs="Arial"/>
        </w:rPr>
        <w:t xml:space="preserve"> del</w:t>
      </w:r>
      <w:r w:rsidRPr="004F1D09">
        <w:rPr>
          <w:rFonts w:ascii="Arial" w:hAnsi="Arial" w:cs="Arial"/>
        </w:rPr>
        <w:tab/>
        <w:t>OBL.</w:t>
      </w:r>
      <w:r w:rsidRPr="004F1D09">
        <w:rPr>
          <w:rFonts w:ascii="Arial" w:hAnsi="Arial" w:cs="Arial"/>
        </w:rPr>
        <w:tab/>
      </w:r>
      <w:r>
        <w:rPr>
          <w:rFonts w:ascii="Arial" w:hAnsi="Arial" w:cs="Arial"/>
          <w:lang w:val="es-ES"/>
        </w:rPr>
        <w:t>15</w:t>
      </w:r>
      <w:r w:rsidRPr="009A27BA">
        <w:rPr>
          <w:rFonts w:ascii="Arial" w:hAnsi="Arial" w:cs="Arial"/>
          <w:lang w:val="es-ES"/>
        </w:rPr>
        <w:tab/>
      </w:r>
      <w:r>
        <w:rPr>
          <w:rFonts w:ascii="Arial" w:hAnsi="Arial" w:cs="Arial"/>
          <w:lang w:val="es-ES"/>
        </w:rPr>
        <w:t>10</w:t>
      </w:r>
      <w:r w:rsidRPr="009A27BA">
        <w:rPr>
          <w:rFonts w:ascii="Arial" w:hAnsi="Arial" w:cs="Arial"/>
          <w:lang w:val="es-ES"/>
        </w:rPr>
        <w:tab/>
      </w:r>
      <w:r>
        <w:rPr>
          <w:rFonts w:ascii="Arial" w:hAnsi="Arial" w:cs="Arial"/>
          <w:lang w:val="es-ES"/>
        </w:rPr>
        <w:t>4</w:t>
      </w:r>
      <w:r w:rsidRPr="009A27BA">
        <w:rPr>
          <w:rFonts w:ascii="Arial" w:hAnsi="Arial" w:cs="Arial"/>
          <w:lang w:val="es-ES"/>
        </w:rPr>
        <w:t>0</w:t>
      </w:r>
      <w:r w:rsidRPr="004F1D09">
        <w:rPr>
          <w:rFonts w:ascii="Arial" w:hAnsi="Arial" w:cs="Arial"/>
        </w:rPr>
        <w:tab/>
      </w:r>
      <w:r w:rsidR="002E1123">
        <w:rPr>
          <w:rFonts w:ascii="Arial" w:hAnsi="Arial" w:cs="Arial"/>
        </w:rPr>
        <w:t>V</w:t>
      </w:r>
      <w:r w:rsidRPr="004F1D09">
        <w:rPr>
          <w:rFonts w:ascii="Arial" w:hAnsi="Arial" w:cs="Arial"/>
        </w:rPr>
        <w:tab/>
      </w:r>
      <w:r>
        <w:rPr>
          <w:rFonts w:ascii="Arial" w:hAnsi="Arial" w:cs="Arial"/>
        </w:rPr>
        <w:t>Autorización</w:t>
      </w:r>
    </w:p>
    <w:p w:rsidR="00B21407" w:rsidRDefault="002E1123" w:rsidP="00B21407">
      <w:pPr>
        <w:tabs>
          <w:tab w:val="left" w:pos="1041"/>
          <w:tab w:val="left" w:pos="5220"/>
          <w:tab w:val="left" w:pos="6237"/>
          <w:tab w:val="left" w:pos="7371"/>
          <w:tab w:val="left" w:pos="8640"/>
          <w:tab w:val="center" w:pos="9990"/>
          <w:tab w:val="left" w:pos="10890"/>
        </w:tabs>
        <w:spacing w:line="240" w:lineRule="exact"/>
        <w:ind w:left="135"/>
        <w:rPr>
          <w:rFonts w:ascii="Arial" w:hAnsi="Arial" w:cs="Arial"/>
        </w:rPr>
      </w:pPr>
      <w:r>
        <w:rPr>
          <w:rFonts w:ascii="Arial" w:hAnsi="Arial" w:cs="Arial"/>
        </w:rPr>
        <w:tab/>
      </w:r>
      <w:r w:rsidRPr="00CD7A5E">
        <w:rPr>
          <w:rFonts w:ascii="Arial" w:hAnsi="Arial" w:cs="Arial"/>
        </w:rPr>
        <w:t>Norte</w:t>
      </w:r>
      <w:r w:rsidR="00B21407">
        <w:rPr>
          <w:rFonts w:ascii="Arial" w:hAnsi="Arial" w:cs="Arial"/>
        </w:rPr>
        <w:br/>
      </w:r>
      <w:r w:rsidR="00B21407" w:rsidRPr="00620BD9">
        <w:rPr>
          <w:rFonts w:ascii="Arial" w:hAnsi="Arial" w:cs="Arial"/>
        </w:rPr>
        <w:t>3258</w:t>
      </w:r>
      <w:r w:rsidR="00B21407">
        <w:rPr>
          <w:rFonts w:ascii="Arial" w:hAnsi="Arial" w:cs="Arial"/>
        </w:rPr>
        <w:t>00</w:t>
      </w:r>
      <w:r>
        <w:rPr>
          <w:rFonts w:ascii="Arial" w:hAnsi="Arial" w:cs="Arial"/>
        </w:rPr>
        <w:t>6</w:t>
      </w:r>
      <w:r w:rsidR="00B21407" w:rsidRPr="004F1D09">
        <w:rPr>
          <w:rFonts w:ascii="Arial" w:hAnsi="Arial" w:cs="Arial"/>
        </w:rPr>
        <w:tab/>
      </w:r>
      <w:r>
        <w:rPr>
          <w:rFonts w:ascii="Arial" w:hAnsi="Arial" w:cs="Arial"/>
        </w:rPr>
        <w:t>Perspectivas F</w:t>
      </w:r>
      <w:r w:rsidRPr="00CD7A5E">
        <w:rPr>
          <w:rFonts w:ascii="Arial" w:hAnsi="Arial" w:cs="Arial"/>
        </w:rPr>
        <w:t xml:space="preserve">rente a la </w:t>
      </w:r>
      <w:r>
        <w:rPr>
          <w:rFonts w:ascii="Arial" w:hAnsi="Arial" w:cs="Arial"/>
        </w:rPr>
        <w:t>G</w:t>
      </w:r>
      <w:r w:rsidRPr="00CD7A5E">
        <w:rPr>
          <w:rFonts w:ascii="Arial" w:hAnsi="Arial" w:cs="Arial"/>
        </w:rPr>
        <w:t>lobalización y las</w:t>
      </w:r>
      <w:r w:rsidR="00B21407" w:rsidRPr="004F1D09">
        <w:rPr>
          <w:rFonts w:ascii="Arial" w:hAnsi="Arial" w:cs="Arial"/>
        </w:rPr>
        <w:tab/>
        <w:t>OBL.</w:t>
      </w:r>
      <w:r w:rsidR="00B21407" w:rsidRPr="004F1D09">
        <w:rPr>
          <w:rFonts w:ascii="Arial" w:hAnsi="Arial" w:cs="Arial"/>
        </w:rPr>
        <w:tab/>
      </w:r>
      <w:r w:rsidR="00B21407">
        <w:rPr>
          <w:rFonts w:ascii="Arial" w:hAnsi="Arial" w:cs="Arial"/>
          <w:lang w:val="es-ES"/>
        </w:rPr>
        <w:t>15</w:t>
      </w:r>
      <w:r w:rsidR="00B21407" w:rsidRPr="009A27BA">
        <w:rPr>
          <w:rFonts w:ascii="Arial" w:hAnsi="Arial" w:cs="Arial"/>
          <w:lang w:val="es-ES"/>
        </w:rPr>
        <w:tab/>
      </w:r>
      <w:r w:rsidR="00B21407">
        <w:rPr>
          <w:rFonts w:ascii="Arial" w:hAnsi="Arial" w:cs="Arial"/>
          <w:lang w:val="es-ES"/>
        </w:rPr>
        <w:t>10</w:t>
      </w:r>
      <w:r w:rsidR="00B21407" w:rsidRPr="009A27BA">
        <w:rPr>
          <w:rFonts w:ascii="Arial" w:hAnsi="Arial" w:cs="Arial"/>
          <w:lang w:val="es-ES"/>
        </w:rPr>
        <w:tab/>
      </w:r>
      <w:r w:rsidR="00B21407">
        <w:rPr>
          <w:rFonts w:ascii="Arial" w:hAnsi="Arial" w:cs="Arial"/>
          <w:lang w:val="es-ES"/>
        </w:rPr>
        <w:t>4</w:t>
      </w:r>
      <w:r w:rsidR="00B21407" w:rsidRPr="009A27BA">
        <w:rPr>
          <w:rFonts w:ascii="Arial" w:hAnsi="Arial" w:cs="Arial"/>
          <w:lang w:val="es-ES"/>
        </w:rPr>
        <w:t>0</w:t>
      </w:r>
      <w:r w:rsidR="00B21407" w:rsidRPr="004F1D09">
        <w:rPr>
          <w:rFonts w:ascii="Arial" w:hAnsi="Arial" w:cs="Arial"/>
        </w:rPr>
        <w:tab/>
      </w:r>
      <w:r>
        <w:rPr>
          <w:rFonts w:ascii="Arial" w:hAnsi="Arial" w:cs="Arial"/>
        </w:rPr>
        <w:t>V</w:t>
      </w:r>
      <w:r w:rsidR="00B21407" w:rsidRPr="004F1D09">
        <w:rPr>
          <w:rFonts w:ascii="Arial" w:hAnsi="Arial" w:cs="Arial"/>
        </w:rPr>
        <w:t>I</w:t>
      </w:r>
      <w:r w:rsidR="00B21407" w:rsidRPr="004F1D09">
        <w:rPr>
          <w:rFonts w:ascii="Arial" w:hAnsi="Arial" w:cs="Arial"/>
        </w:rPr>
        <w:tab/>
      </w:r>
      <w:r w:rsidR="00B21407">
        <w:rPr>
          <w:rFonts w:ascii="Arial" w:hAnsi="Arial" w:cs="Arial"/>
        </w:rPr>
        <w:t>Autorización</w:t>
      </w:r>
    </w:p>
    <w:p w:rsidR="002E1123" w:rsidRPr="004F1D09" w:rsidRDefault="002E1123" w:rsidP="00B21407">
      <w:pPr>
        <w:tabs>
          <w:tab w:val="left" w:pos="1041"/>
          <w:tab w:val="left" w:pos="5220"/>
          <w:tab w:val="left" w:pos="6237"/>
          <w:tab w:val="left" w:pos="7371"/>
          <w:tab w:val="left" w:pos="8640"/>
          <w:tab w:val="center" w:pos="9990"/>
          <w:tab w:val="left" w:pos="10890"/>
        </w:tabs>
        <w:spacing w:line="240" w:lineRule="exact"/>
        <w:ind w:left="135"/>
        <w:rPr>
          <w:rFonts w:ascii="Arial" w:hAnsi="Arial" w:cs="Arial"/>
        </w:rPr>
      </w:pPr>
      <w:r>
        <w:rPr>
          <w:rFonts w:ascii="Arial" w:hAnsi="Arial" w:cs="Arial"/>
        </w:rPr>
        <w:tab/>
        <w:t>R</w:t>
      </w:r>
      <w:r w:rsidRPr="00CD7A5E">
        <w:rPr>
          <w:rFonts w:ascii="Arial" w:hAnsi="Arial" w:cs="Arial"/>
        </w:rPr>
        <w:t>egionalizaciones</w:t>
      </w:r>
    </w:p>
    <w:p w:rsidR="00B21407" w:rsidRPr="001B766E" w:rsidRDefault="00B21407" w:rsidP="00B21407">
      <w:pPr>
        <w:tabs>
          <w:tab w:val="left" w:pos="7938"/>
        </w:tabs>
        <w:spacing w:line="240" w:lineRule="exact"/>
        <w:jc w:val="both"/>
        <w:rPr>
          <w:rFonts w:ascii="Arial" w:hAnsi="Arial" w:cs="Arial"/>
          <w:b/>
        </w:rPr>
      </w:pPr>
      <w:r>
        <w:rPr>
          <w:rFonts w:ascii="Arial" w:hAnsi="Arial" w:cs="Arial"/>
        </w:rPr>
        <w:t xml:space="preserve">  </w:t>
      </w:r>
      <w:r w:rsidRPr="00902377">
        <w:rPr>
          <w:rFonts w:ascii="Arial" w:hAnsi="Arial" w:cs="Arial"/>
        </w:rPr>
        <w:tab/>
      </w:r>
      <w:r>
        <w:rPr>
          <w:rFonts w:ascii="Arial" w:hAnsi="Arial" w:cs="Arial"/>
        </w:rPr>
        <w:t xml:space="preserve">        </w:t>
      </w:r>
      <w:r w:rsidRPr="001B766E">
        <w:rPr>
          <w:rFonts w:ascii="Arial" w:hAnsi="Arial" w:cs="Arial"/>
          <w:b/>
        </w:rPr>
        <w:t>__</w:t>
      </w:r>
      <w:r>
        <w:rPr>
          <w:rFonts w:ascii="Arial" w:hAnsi="Arial" w:cs="Arial"/>
          <w:b/>
        </w:rPr>
        <w:t>_</w:t>
      </w:r>
      <w:r w:rsidRPr="001B766E">
        <w:rPr>
          <w:rFonts w:ascii="Arial" w:hAnsi="Arial" w:cs="Arial"/>
          <w:b/>
        </w:rPr>
        <w:t>__</w:t>
      </w:r>
    </w:p>
    <w:p w:rsidR="00B21407" w:rsidRPr="001B766E" w:rsidRDefault="00B21407" w:rsidP="00B21407">
      <w:pPr>
        <w:tabs>
          <w:tab w:val="right" w:pos="851"/>
          <w:tab w:val="left" w:pos="8562"/>
        </w:tabs>
        <w:spacing w:line="240" w:lineRule="exact"/>
        <w:jc w:val="both"/>
        <w:rPr>
          <w:rFonts w:ascii="Arial" w:hAnsi="Arial" w:cs="Arial"/>
          <w:b/>
        </w:rPr>
      </w:pPr>
      <w:r w:rsidRPr="001B766E">
        <w:rPr>
          <w:rFonts w:ascii="Arial" w:hAnsi="Arial" w:cs="Arial"/>
          <w:b/>
        </w:rPr>
        <w:tab/>
        <w:t>TOTAL DE CRÉDITOS</w:t>
      </w:r>
      <w:r>
        <w:rPr>
          <w:rFonts w:ascii="Arial" w:hAnsi="Arial" w:cs="Arial"/>
          <w:b/>
        </w:rPr>
        <w:t>………</w:t>
      </w:r>
      <w:r w:rsidRPr="001B766E">
        <w:rPr>
          <w:rFonts w:ascii="Arial" w:hAnsi="Arial" w:cs="Arial"/>
          <w:b/>
        </w:rPr>
        <w:t>..............................................................</w:t>
      </w:r>
      <w:r>
        <w:rPr>
          <w:rFonts w:ascii="Arial" w:hAnsi="Arial" w:cs="Arial"/>
          <w:b/>
        </w:rPr>
        <w:t>..................................</w:t>
      </w:r>
      <w:r>
        <w:rPr>
          <w:rFonts w:ascii="Arial" w:hAnsi="Arial" w:cs="Arial"/>
          <w:b/>
        </w:rPr>
        <w:tab/>
        <w:t>12</w:t>
      </w:r>
      <w:r w:rsidRPr="001B766E">
        <w:rPr>
          <w:rFonts w:ascii="Arial" w:hAnsi="Arial" w:cs="Arial"/>
          <w:b/>
        </w:rPr>
        <w:t>0</w:t>
      </w:r>
    </w:p>
    <w:p w:rsidR="00B21407" w:rsidRDefault="00B21407" w:rsidP="00B21407">
      <w:pPr>
        <w:spacing w:line="240" w:lineRule="exact"/>
        <w:jc w:val="both"/>
        <w:rPr>
          <w:rFonts w:ascii="Arial" w:hAnsi="Arial" w:cs="Arial"/>
        </w:rPr>
      </w:pPr>
    </w:p>
    <w:p w:rsidR="00823037" w:rsidRPr="00823037" w:rsidRDefault="00823037" w:rsidP="00823037">
      <w:pPr>
        <w:spacing w:line="240" w:lineRule="exact"/>
        <w:ind w:left="284"/>
        <w:jc w:val="both"/>
        <w:rPr>
          <w:rFonts w:ascii="Arial" w:hAnsi="Arial" w:cs="Arial"/>
        </w:rPr>
      </w:pPr>
      <w:r w:rsidRPr="00823037">
        <w:rPr>
          <w:rFonts w:ascii="Arial" w:hAnsi="Arial" w:cs="Arial"/>
        </w:rPr>
        <w:t xml:space="preserve">Para cada unidad de enseñanza-aprendizaje que implica autorización, el </w:t>
      </w:r>
      <w:r w:rsidR="001C5992">
        <w:rPr>
          <w:rFonts w:ascii="Arial" w:hAnsi="Arial" w:cs="Arial"/>
        </w:rPr>
        <w:t xml:space="preserve">alumno </w:t>
      </w:r>
      <w:r w:rsidRPr="00823037">
        <w:rPr>
          <w:rFonts w:ascii="Arial" w:hAnsi="Arial" w:cs="Arial"/>
        </w:rPr>
        <w:t xml:space="preserve">podrá inscribirse en un programa diferente, contando con el visto bueno del </w:t>
      </w:r>
      <w:r>
        <w:rPr>
          <w:rFonts w:ascii="Arial" w:hAnsi="Arial" w:cs="Arial"/>
        </w:rPr>
        <w:t>C</w:t>
      </w:r>
      <w:r w:rsidRPr="00823037">
        <w:rPr>
          <w:rFonts w:ascii="Arial" w:hAnsi="Arial" w:cs="Arial"/>
        </w:rPr>
        <w:t xml:space="preserve">oordinador de la </w:t>
      </w:r>
      <w:r>
        <w:rPr>
          <w:rFonts w:ascii="Arial" w:hAnsi="Arial" w:cs="Arial"/>
        </w:rPr>
        <w:t>M</w:t>
      </w:r>
      <w:r w:rsidRPr="00823037">
        <w:rPr>
          <w:rFonts w:ascii="Arial" w:hAnsi="Arial" w:cs="Arial"/>
        </w:rPr>
        <w:t>aestría.</w:t>
      </w:r>
    </w:p>
    <w:p w:rsidR="00823037" w:rsidRDefault="00823037" w:rsidP="00B21407">
      <w:pPr>
        <w:spacing w:line="240" w:lineRule="exact"/>
        <w:jc w:val="both"/>
        <w:rPr>
          <w:rFonts w:ascii="Arial" w:hAnsi="Arial" w:cs="Arial"/>
        </w:rPr>
      </w:pPr>
    </w:p>
    <w:p w:rsidR="00A64D0D" w:rsidRPr="00902377" w:rsidRDefault="00A64D0D" w:rsidP="00902377">
      <w:pPr>
        <w:spacing w:line="240" w:lineRule="exact"/>
        <w:jc w:val="both"/>
        <w:rPr>
          <w:rFonts w:ascii="Arial" w:hAnsi="Arial" w:cs="Arial"/>
        </w:rPr>
      </w:pPr>
    </w:p>
    <w:p w:rsidR="00D32031" w:rsidRPr="00C31C80" w:rsidRDefault="00C31C80" w:rsidP="00902377">
      <w:pPr>
        <w:spacing w:line="240" w:lineRule="exact"/>
        <w:rPr>
          <w:rFonts w:ascii="Arial" w:hAnsi="Arial" w:cs="Arial"/>
          <w:b/>
        </w:rPr>
      </w:pPr>
      <w:r>
        <w:rPr>
          <w:rFonts w:ascii="Arial" w:hAnsi="Arial" w:cs="Arial"/>
          <w:b/>
        </w:rPr>
        <w:t>V.  NÚMERO MÍNIMO, NORMAL Y MÁ</w:t>
      </w:r>
      <w:r w:rsidR="00792A1C" w:rsidRPr="00C31C80">
        <w:rPr>
          <w:rFonts w:ascii="Arial" w:hAnsi="Arial" w:cs="Arial"/>
          <w:b/>
        </w:rPr>
        <w:t xml:space="preserve">XIMO DE </w:t>
      </w:r>
      <w:r w:rsidRPr="00C31C80">
        <w:rPr>
          <w:rFonts w:ascii="Arial" w:hAnsi="Arial" w:cs="Arial"/>
          <w:b/>
        </w:rPr>
        <w:t>CRÉDITOS</w:t>
      </w:r>
      <w:r w:rsidR="00792A1C" w:rsidRPr="00C31C80">
        <w:rPr>
          <w:rFonts w:ascii="Arial" w:hAnsi="Arial" w:cs="Arial"/>
          <w:b/>
        </w:rPr>
        <w:t xml:space="preserve"> QUE DEBER</w:t>
      </w:r>
      <w:r w:rsidR="008B3337">
        <w:rPr>
          <w:rFonts w:ascii="Arial" w:hAnsi="Arial" w:cs="Arial"/>
          <w:b/>
        </w:rPr>
        <w:t>Á</w:t>
      </w:r>
      <w:r w:rsidR="00792A1C" w:rsidRPr="00C31C80">
        <w:rPr>
          <w:rFonts w:ascii="Arial" w:hAnsi="Arial" w:cs="Arial"/>
          <w:b/>
        </w:rPr>
        <w:t>N CURSARSE POR TRIMESTRE</w:t>
      </w:r>
    </w:p>
    <w:p w:rsidR="00D32031" w:rsidRPr="00902377" w:rsidRDefault="00D32031" w:rsidP="00902377">
      <w:pPr>
        <w:spacing w:line="240" w:lineRule="exact"/>
        <w:rPr>
          <w:rFonts w:ascii="Arial" w:hAnsi="Arial" w:cs="Arial"/>
        </w:rPr>
      </w:pPr>
    </w:p>
    <w:p w:rsidR="00D32031" w:rsidRPr="00902377" w:rsidRDefault="00792A1C" w:rsidP="00EF08DA">
      <w:pPr>
        <w:spacing w:line="240" w:lineRule="exact"/>
        <w:ind w:left="284"/>
        <w:jc w:val="both"/>
        <w:rPr>
          <w:rFonts w:ascii="Arial" w:hAnsi="Arial" w:cs="Arial"/>
        </w:rPr>
      </w:pPr>
      <w:r w:rsidRPr="00902377">
        <w:rPr>
          <w:rFonts w:ascii="Arial" w:hAnsi="Arial" w:cs="Arial"/>
        </w:rPr>
        <w:t>El número mínimo, norm</w:t>
      </w:r>
      <w:r w:rsidR="00D635A5">
        <w:rPr>
          <w:rFonts w:ascii="Arial" w:hAnsi="Arial" w:cs="Arial"/>
        </w:rPr>
        <w:t xml:space="preserve">al y máximo de créditos que </w:t>
      </w:r>
      <w:r w:rsidR="00823037">
        <w:rPr>
          <w:rFonts w:ascii="Arial" w:hAnsi="Arial" w:cs="Arial"/>
        </w:rPr>
        <w:t>pod</w:t>
      </w:r>
      <w:r w:rsidR="00D635A5">
        <w:rPr>
          <w:rFonts w:ascii="Arial" w:hAnsi="Arial" w:cs="Arial"/>
        </w:rPr>
        <w:t>r</w:t>
      </w:r>
      <w:r w:rsidRPr="00902377">
        <w:rPr>
          <w:rFonts w:ascii="Arial" w:hAnsi="Arial" w:cs="Arial"/>
        </w:rPr>
        <w:t>án cursar</w:t>
      </w:r>
      <w:r w:rsidR="00D635A5">
        <w:rPr>
          <w:rFonts w:ascii="Arial" w:hAnsi="Arial" w:cs="Arial"/>
        </w:rPr>
        <w:t>se</w:t>
      </w:r>
      <w:r w:rsidRPr="00902377">
        <w:rPr>
          <w:rFonts w:ascii="Arial" w:hAnsi="Arial" w:cs="Arial"/>
        </w:rPr>
        <w:t xml:space="preserve"> </w:t>
      </w:r>
      <w:r w:rsidR="002E1123">
        <w:rPr>
          <w:rFonts w:ascii="Arial" w:hAnsi="Arial" w:cs="Arial"/>
        </w:rPr>
        <w:t xml:space="preserve">por trimestre </w:t>
      </w:r>
      <w:r w:rsidR="00D635A5">
        <w:rPr>
          <w:rFonts w:ascii="Arial" w:hAnsi="Arial" w:cs="Arial"/>
        </w:rPr>
        <w:t>s</w:t>
      </w:r>
      <w:r w:rsidR="002E1123">
        <w:rPr>
          <w:rFonts w:ascii="Arial" w:hAnsi="Arial" w:cs="Arial"/>
        </w:rPr>
        <w:t>on</w:t>
      </w:r>
      <w:r w:rsidR="00D635A5">
        <w:rPr>
          <w:rFonts w:ascii="Arial" w:hAnsi="Arial" w:cs="Arial"/>
        </w:rPr>
        <w:t xml:space="preserve"> </w:t>
      </w:r>
      <w:r w:rsidR="002E1123">
        <w:rPr>
          <w:rFonts w:ascii="Arial" w:hAnsi="Arial" w:cs="Arial"/>
        </w:rPr>
        <w:t>4</w:t>
      </w:r>
      <w:r w:rsidRPr="00902377">
        <w:rPr>
          <w:rFonts w:ascii="Arial" w:hAnsi="Arial" w:cs="Arial"/>
        </w:rPr>
        <w:t>0</w:t>
      </w:r>
      <w:r w:rsidR="00D635A5">
        <w:rPr>
          <w:rFonts w:ascii="Arial" w:hAnsi="Arial" w:cs="Arial"/>
        </w:rPr>
        <w:t>.</w:t>
      </w:r>
    </w:p>
    <w:p w:rsidR="00D32031" w:rsidRPr="00902377" w:rsidRDefault="00D32031" w:rsidP="00902377">
      <w:pPr>
        <w:spacing w:line="240" w:lineRule="exact"/>
        <w:jc w:val="both"/>
        <w:rPr>
          <w:rFonts w:ascii="Arial" w:hAnsi="Arial" w:cs="Arial"/>
        </w:rPr>
      </w:pPr>
    </w:p>
    <w:p w:rsidR="00D32031" w:rsidRPr="00902377" w:rsidRDefault="00D32031" w:rsidP="00902377">
      <w:pPr>
        <w:spacing w:line="240" w:lineRule="exact"/>
        <w:jc w:val="both"/>
        <w:rPr>
          <w:rFonts w:ascii="Arial" w:hAnsi="Arial" w:cs="Arial"/>
        </w:rPr>
      </w:pPr>
    </w:p>
    <w:p w:rsidR="00242467" w:rsidRDefault="00792A1C" w:rsidP="00902377">
      <w:pPr>
        <w:spacing w:line="240" w:lineRule="exact"/>
        <w:rPr>
          <w:rFonts w:ascii="Arial" w:hAnsi="Arial" w:cs="Arial"/>
          <w:b/>
        </w:rPr>
      </w:pPr>
      <w:r w:rsidRPr="00C31C80">
        <w:rPr>
          <w:rFonts w:ascii="Arial" w:hAnsi="Arial" w:cs="Arial"/>
          <w:b/>
        </w:rPr>
        <w:t>VI. </w:t>
      </w:r>
      <w:r w:rsidR="00C31C80" w:rsidRPr="00C31C80">
        <w:rPr>
          <w:rFonts w:ascii="Arial" w:hAnsi="Arial" w:cs="Arial"/>
          <w:b/>
        </w:rPr>
        <w:t>NÚMERO</w:t>
      </w:r>
      <w:r w:rsidRPr="00C31C80">
        <w:rPr>
          <w:rFonts w:ascii="Arial" w:hAnsi="Arial" w:cs="Arial"/>
          <w:b/>
        </w:rPr>
        <w:t xml:space="preserve"> DE OPORTUNIDADES PARA ACREDITAR UNA MISMA UNIDAD DE ENSEÑANZA-APRENDIZAJE:</w:t>
      </w:r>
    </w:p>
    <w:p w:rsidR="00242467" w:rsidRDefault="00242467" w:rsidP="00242467">
      <w:pPr>
        <w:spacing w:line="240" w:lineRule="exact"/>
        <w:ind w:firstLine="426"/>
        <w:rPr>
          <w:rFonts w:ascii="Arial" w:hAnsi="Arial" w:cs="Arial"/>
        </w:rPr>
      </w:pPr>
    </w:p>
    <w:p w:rsidR="00D32031" w:rsidRPr="00242467" w:rsidRDefault="00792A1C" w:rsidP="00EF08DA">
      <w:pPr>
        <w:spacing w:line="240" w:lineRule="exact"/>
        <w:ind w:left="284"/>
        <w:rPr>
          <w:rFonts w:ascii="Arial" w:hAnsi="Arial" w:cs="Arial"/>
        </w:rPr>
      </w:pPr>
      <w:r w:rsidRPr="00242467">
        <w:rPr>
          <w:rFonts w:ascii="Arial" w:hAnsi="Arial" w:cs="Arial"/>
        </w:rPr>
        <w:t>D</w:t>
      </w:r>
      <w:r w:rsidR="00242467" w:rsidRPr="00242467">
        <w:rPr>
          <w:rFonts w:ascii="Arial" w:hAnsi="Arial" w:cs="Arial"/>
        </w:rPr>
        <w:t>os (2)</w:t>
      </w:r>
    </w:p>
    <w:p w:rsidR="00D32031" w:rsidRDefault="00D32031" w:rsidP="00902377">
      <w:pPr>
        <w:spacing w:line="240" w:lineRule="exact"/>
        <w:jc w:val="both"/>
        <w:rPr>
          <w:rFonts w:ascii="Arial" w:hAnsi="Arial" w:cs="Arial"/>
        </w:rPr>
      </w:pPr>
    </w:p>
    <w:p w:rsidR="00404126" w:rsidRDefault="00404126" w:rsidP="00902377">
      <w:pPr>
        <w:spacing w:line="240" w:lineRule="exact"/>
        <w:rPr>
          <w:rFonts w:ascii="Arial" w:hAnsi="Arial" w:cs="Arial"/>
          <w:b/>
        </w:rPr>
      </w:pPr>
    </w:p>
    <w:p w:rsidR="00F07A2D" w:rsidRDefault="00F07A2D" w:rsidP="00902377">
      <w:pPr>
        <w:spacing w:line="240" w:lineRule="exact"/>
        <w:rPr>
          <w:rFonts w:ascii="Arial" w:hAnsi="Arial" w:cs="Arial"/>
          <w:b/>
        </w:rPr>
      </w:pPr>
    </w:p>
    <w:p w:rsidR="00D32031" w:rsidRPr="00C31C80" w:rsidRDefault="00792A1C" w:rsidP="00902377">
      <w:pPr>
        <w:spacing w:line="240" w:lineRule="exact"/>
        <w:rPr>
          <w:rFonts w:ascii="Arial" w:hAnsi="Arial" w:cs="Arial"/>
          <w:b/>
        </w:rPr>
      </w:pPr>
      <w:r w:rsidRPr="00C31C80">
        <w:rPr>
          <w:rFonts w:ascii="Arial" w:hAnsi="Arial" w:cs="Arial"/>
          <w:b/>
        </w:rPr>
        <w:lastRenderedPageBreak/>
        <w:t>VII. DUR</w:t>
      </w:r>
      <w:r w:rsidR="00C31C80">
        <w:rPr>
          <w:rFonts w:ascii="Arial" w:hAnsi="Arial" w:cs="Arial"/>
          <w:b/>
        </w:rPr>
        <w:t xml:space="preserve">ACIÓN </w:t>
      </w:r>
      <w:r w:rsidR="00EF08DA">
        <w:rPr>
          <w:rFonts w:ascii="Arial" w:hAnsi="Arial" w:cs="Arial"/>
          <w:b/>
        </w:rPr>
        <w:t>PREVISTA</w:t>
      </w:r>
      <w:r w:rsidR="00C31C80">
        <w:rPr>
          <w:rFonts w:ascii="Arial" w:hAnsi="Arial" w:cs="Arial"/>
          <w:b/>
        </w:rPr>
        <w:t xml:space="preserve"> </w:t>
      </w:r>
      <w:r w:rsidR="00EF08DA">
        <w:rPr>
          <w:rFonts w:ascii="Arial" w:hAnsi="Arial" w:cs="Arial"/>
          <w:b/>
        </w:rPr>
        <w:t>DE</w:t>
      </w:r>
      <w:r w:rsidR="00C31C80">
        <w:rPr>
          <w:rFonts w:ascii="Arial" w:hAnsi="Arial" w:cs="Arial"/>
          <w:b/>
        </w:rPr>
        <w:t xml:space="preserve"> LA MAESTRÍ</w:t>
      </w:r>
      <w:r w:rsidRPr="00C31C80">
        <w:rPr>
          <w:rFonts w:ascii="Arial" w:hAnsi="Arial" w:cs="Arial"/>
          <w:b/>
        </w:rPr>
        <w:t>A</w:t>
      </w:r>
    </w:p>
    <w:p w:rsidR="00D32031" w:rsidRPr="00902377" w:rsidRDefault="00D32031" w:rsidP="00902377">
      <w:pPr>
        <w:spacing w:line="240" w:lineRule="exact"/>
        <w:jc w:val="both"/>
        <w:rPr>
          <w:rFonts w:ascii="Arial" w:hAnsi="Arial" w:cs="Arial"/>
        </w:rPr>
      </w:pPr>
    </w:p>
    <w:p w:rsidR="00D32031" w:rsidRPr="00902377" w:rsidRDefault="00BB6FE6" w:rsidP="00EF08DA">
      <w:pPr>
        <w:spacing w:line="240" w:lineRule="exact"/>
        <w:ind w:left="284"/>
        <w:jc w:val="both"/>
        <w:rPr>
          <w:rFonts w:ascii="Arial" w:hAnsi="Arial" w:cs="Arial"/>
        </w:rPr>
      </w:pPr>
      <w:r>
        <w:rPr>
          <w:rFonts w:ascii="Arial" w:hAnsi="Arial" w:cs="Arial"/>
        </w:rPr>
        <w:t xml:space="preserve">La duración </w:t>
      </w:r>
      <w:r w:rsidR="00792A1C" w:rsidRPr="00902377">
        <w:rPr>
          <w:rFonts w:ascii="Arial" w:hAnsi="Arial" w:cs="Arial"/>
        </w:rPr>
        <w:t xml:space="preserve">normal </w:t>
      </w:r>
      <w:r>
        <w:rPr>
          <w:rFonts w:ascii="Arial" w:hAnsi="Arial" w:cs="Arial"/>
        </w:rPr>
        <w:t xml:space="preserve">es </w:t>
      </w:r>
      <w:r w:rsidR="00792A1C" w:rsidRPr="00902377">
        <w:rPr>
          <w:rFonts w:ascii="Arial" w:hAnsi="Arial" w:cs="Arial"/>
        </w:rPr>
        <w:t xml:space="preserve">de </w:t>
      </w:r>
      <w:r>
        <w:rPr>
          <w:rFonts w:ascii="Arial" w:hAnsi="Arial" w:cs="Arial"/>
        </w:rPr>
        <w:t xml:space="preserve">seis trimestres y el plazo máximo de </w:t>
      </w:r>
      <w:r w:rsidR="00792A1C" w:rsidRPr="00902377">
        <w:rPr>
          <w:rFonts w:ascii="Arial" w:hAnsi="Arial" w:cs="Arial"/>
        </w:rPr>
        <w:t>d</w:t>
      </w:r>
      <w:r w:rsidR="00C44AF9">
        <w:rPr>
          <w:rFonts w:ascii="Arial" w:hAnsi="Arial" w:cs="Arial"/>
        </w:rPr>
        <w:t xml:space="preserve">oce, incluida </w:t>
      </w:r>
      <w:r>
        <w:rPr>
          <w:rFonts w:ascii="Arial" w:hAnsi="Arial" w:cs="Arial"/>
        </w:rPr>
        <w:t xml:space="preserve">la </w:t>
      </w:r>
      <w:r w:rsidR="00F74E36">
        <w:rPr>
          <w:rFonts w:ascii="Arial" w:hAnsi="Arial" w:cs="Arial"/>
        </w:rPr>
        <w:t>Idónea Comunicación de Resultados</w:t>
      </w:r>
      <w:r w:rsidR="00792A1C" w:rsidRPr="00902377">
        <w:rPr>
          <w:rFonts w:ascii="Arial" w:hAnsi="Arial" w:cs="Arial"/>
        </w:rPr>
        <w:t>.</w:t>
      </w:r>
    </w:p>
    <w:p w:rsidR="00D32031" w:rsidRPr="00902377" w:rsidRDefault="00D32031" w:rsidP="00902377">
      <w:pPr>
        <w:spacing w:line="240" w:lineRule="exact"/>
        <w:jc w:val="both"/>
        <w:rPr>
          <w:rFonts w:ascii="Arial" w:hAnsi="Arial" w:cs="Arial"/>
        </w:rPr>
      </w:pPr>
    </w:p>
    <w:p w:rsidR="00D32031" w:rsidRPr="00902377" w:rsidRDefault="00D32031" w:rsidP="00902377">
      <w:pPr>
        <w:spacing w:line="240" w:lineRule="exact"/>
        <w:jc w:val="both"/>
        <w:rPr>
          <w:rFonts w:ascii="Arial" w:hAnsi="Arial" w:cs="Arial"/>
        </w:rPr>
      </w:pPr>
    </w:p>
    <w:p w:rsidR="00D32031" w:rsidRPr="00C31C80" w:rsidRDefault="00792A1C" w:rsidP="00902377">
      <w:pPr>
        <w:spacing w:line="240" w:lineRule="exact"/>
        <w:rPr>
          <w:rFonts w:ascii="Arial" w:hAnsi="Arial" w:cs="Arial"/>
          <w:b/>
        </w:rPr>
      </w:pPr>
      <w:r w:rsidRPr="00C31C80">
        <w:rPr>
          <w:rFonts w:ascii="Arial" w:hAnsi="Arial" w:cs="Arial"/>
          <w:b/>
        </w:rPr>
        <w:t>VIII. DISTRIBUCI</w:t>
      </w:r>
      <w:r w:rsidR="00C31C80">
        <w:rPr>
          <w:rFonts w:ascii="Arial" w:hAnsi="Arial" w:cs="Arial"/>
          <w:b/>
        </w:rPr>
        <w:t>Ó</w:t>
      </w:r>
      <w:r w:rsidRPr="00C31C80">
        <w:rPr>
          <w:rFonts w:ascii="Arial" w:hAnsi="Arial" w:cs="Arial"/>
          <w:b/>
        </w:rPr>
        <w:t>N DE CR</w:t>
      </w:r>
      <w:r w:rsidR="00C31C80">
        <w:rPr>
          <w:rFonts w:ascii="Arial" w:hAnsi="Arial" w:cs="Arial"/>
          <w:b/>
        </w:rPr>
        <w:t>É</w:t>
      </w:r>
      <w:r w:rsidRPr="00C31C80">
        <w:rPr>
          <w:rFonts w:ascii="Arial" w:hAnsi="Arial" w:cs="Arial"/>
          <w:b/>
        </w:rPr>
        <w:t>DITOS</w:t>
      </w:r>
    </w:p>
    <w:p w:rsidR="00D32031" w:rsidRPr="00902377" w:rsidRDefault="00D32031" w:rsidP="00902377">
      <w:pPr>
        <w:spacing w:line="240" w:lineRule="exact"/>
        <w:jc w:val="both"/>
        <w:rPr>
          <w:rFonts w:ascii="Arial" w:hAnsi="Arial" w:cs="Arial"/>
        </w:rPr>
      </w:pPr>
    </w:p>
    <w:p w:rsidR="00D32031" w:rsidRPr="00902377" w:rsidRDefault="00C44AF9" w:rsidP="009B5E7E">
      <w:pPr>
        <w:tabs>
          <w:tab w:val="right" w:pos="5245"/>
        </w:tabs>
        <w:spacing w:line="240" w:lineRule="exact"/>
        <w:ind w:left="1008"/>
        <w:jc w:val="both"/>
        <w:rPr>
          <w:rFonts w:ascii="Arial" w:hAnsi="Arial" w:cs="Arial"/>
        </w:rPr>
      </w:pPr>
      <w:r>
        <w:rPr>
          <w:rFonts w:ascii="Arial" w:hAnsi="Arial" w:cs="Arial"/>
        </w:rPr>
        <w:t>Primer Nivel…………..……………..</w:t>
      </w:r>
      <w:r w:rsidR="00BB6FE6">
        <w:rPr>
          <w:rFonts w:ascii="Arial" w:hAnsi="Arial" w:cs="Arial"/>
        </w:rPr>
        <w:t>..........</w:t>
      </w:r>
      <w:r w:rsidR="00792A1C" w:rsidRPr="00902377">
        <w:rPr>
          <w:rFonts w:ascii="Arial" w:hAnsi="Arial" w:cs="Arial"/>
        </w:rPr>
        <w:t xml:space="preserve">.. </w:t>
      </w:r>
      <w:r w:rsidR="00BB6FE6">
        <w:rPr>
          <w:rFonts w:ascii="Arial" w:hAnsi="Arial" w:cs="Arial"/>
        </w:rPr>
        <w:tab/>
      </w:r>
      <w:r w:rsidR="009B5E7E">
        <w:rPr>
          <w:rFonts w:ascii="Arial" w:hAnsi="Arial" w:cs="Arial"/>
        </w:rPr>
        <w:t>1</w:t>
      </w:r>
      <w:r>
        <w:rPr>
          <w:rFonts w:ascii="Arial" w:hAnsi="Arial" w:cs="Arial"/>
        </w:rPr>
        <w:t>2</w:t>
      </w:r>
      <w:r w:rsidR="009B5E7E">
        <w:rPr>
          <w:rFonts w:ascii="Arial" w:hAnsi="Arial" w:cs="Arial"/>
        </w:rPr>
        <w:t>0</w:t>
      </w:r>
    </w:p>
    <w:p w:rsidR="00C44AF9" w:rsidRPr="00902377" w:rsidRDefault="00C44AF9" w:rsidP="00C44AF9">
      <w:pPr>
        <w:tabs>
          <w:tab w:val="right" w:pos="5245"/>
        </w:tabs>
        <w:spacing w:line="240" w:lineRule="exact"/>
        <w:ind w:left="1008"/>
        <w:jc w:val="both"/>
        <w:rPr>
          <w:rFonts w:ascii="Arial" w:hAnsi="Arial" w:cs="Arial"/>
        </w:rPr>
      </w:pPr>
      <w:r>
        <w:rPr>
          <w:rFonts w:ascii="Arial" w:hAnsi="Arial" w:cs="Arial"/>
        </w:rPr>
        <w:t>Segundo Nivel……..………………............</w:t>
      </w:r>
      <w:r w:rsidRPr="00902377">
        <w:rPr>
          <w:rFonts w:ascii="Arial" w:hAnsi="Arial" w:cs="Arial"/>
        </w:rPr>
        <w:t xml:space="preserve">.. </w:t>
      </w:r>
      <w:r>
        <w:rPr>
          <w:rFonts w:ascii="Arial" w:hAnsi="Arial" w:cs="Arial"/>
        </w:rPr>
        <w:tab/>
        <w:t>120</w:t>
      </w:r>
    </w:p>
    <w:p w:rsidR="00EF08DA" w:rsidRDefault="00F74E36" w:rsidP="00C44AF9">
      <w:pPr>
        <w:tabs>
          <w:tab w:val="right" w:pos="5245"/>
        </w:tabs>
        <w:spacing w:line="240" w:lineRule="exact"/>
        <w:ind w:left="1008"/>
        <w:jc w:val="both"/>
        <w:rPr>
          <w:rFonts w:ascii="Arial" w:hAnsi="Arial" w:cs="Arial"/>
        </w:rPr>
      </w:pPr>
      <w:r>
        <w:rPr>
          <w:rFonts w:ascii="Arial" w:hAnsi="Arial" w:cs="Arial"/>
        </w:rPr>
        <w:t>Idónea Comunicación de Resultados</w:t>
      </w:r>
      <w:r w:rsidR="00EF08DA">
        <w:rPr>
          <w:rFonts w:ascii="Arial" w:hAnsi="Arial" w:cs="Arial"/>
        </w:rPr>
        <w:t xml:space="preserve"> y </w:t>
      </w:r>
    </w:p>
    <w:p w:rsidR="00BB6FE6" w:rsidRPr="00902377" w:rsidRDefault="00EF08DA" w:rsidP="00C44AF9">
      <w:pPr>
        <w:tabs>
          <w:tab w:val="right" w:pos="5245"/>
        </w:tabs>
        <w:spacing w:line="240" w:lineRule="exact"/>
        <w:ind w:left="1008"/>
        <w:jc w:val="both"/>
        <w:rPr>
          <w:rFonts w:ascii="Arial" w:hAnsi="Arial" w:cs="Arial"/>
        </w:rPr>
      </w:pPr>
      <w:r>
        <w:rPr>
          <w:rFonts w:ascii="Arial" w:hAnsi="Arial" w:cs="Arial"/>
        </w:rPr>
        <w:t>examen de grado</w:t>
      </w:r>
      <w:r w:rsidR="00C44AF9">
        <w:rPr>
          <w:rFonts w:ascii="Arial" w:hAnsi="Arial" w:cs="Arial"/>
        </w:rPr>
        <w:t>…..</w:t>
      </w:r>
      <w:r w:rsidR="006F466B">
        <w:rPr>
          <w:rFonts w:ascii="Arial" w:hAnsi="Arial" w:cs="Arial"/>
        </w:rPr>
        <w:t>…</w:t>
      </w:r>
      <w:r>
        <w:rPr>
          <w:rFonts w:ascii="Arial" w:hAnsi="Arial" w:cs="Arial"/>
        </w:rPr>
        <w:t>……………………..</w:t>
      </w:r>
      <w:r w:rsidR="006F466B">
        <w:rPr>
          <w:rFonts w:ascii="Arial" w:hAnsi="Arial" w:cs="Arial"/>
        </w:rPr>
        <w:tab/>
      </w:r>
      <w:r w:rsidR="00C44AF9">
        <w:rPr>
          <w:rFonts w:ascii="Arial" w:hAnsi="Arial" w:cs="Arial"/>
        </w:rPr>
        <w:t>6</w:t>
      </w:r>
      <w:r w:rsidR="006F466B" w:rsidRPr="00902377">
        <w:rPr>
          <w:rFonts w:ascii="Arial" w:hAnsi="Arial" w:cs="Arial"/>
        </w:rPr>
        <w:t>0</w:t>
      </w:r>
    </w:p>
    <w:p w:rsidR="00D32031" w:rsidRPr="00C31C80" w:rsidRDefault="00BB6FE6" w:rsidP="009B5E7E">
      <w:pPr>
        <w:tabs>
          <w:tab w:val="left" w:pos="4820"/>
        </w:tabs>
        <w:spacing w:line="240" w:lineRule="exact"/>
        <w:jc w:val="both"/>
        <w:rPr>
          <w:rFonts w:ascii="Arial" w:hAnsi="Arial" w:cs="Arial"/>
          <w:b/>
        </w:rPr>
      </w:pPr>
      <w:r>
        <w:rPr>
          <w:rFonts w:ascii="Arial" w:hAnsi="Arial" w:cs="Arial"/>
        </w:rPr>
        <w:tab/>
      </w:r>
      <w:r w:rsidR="00792A1C" w:rsidRPr="00902377">
        <w:rPr>
          <w:rFonts w:ascii="Arial" w:hAnsi="Arial" w:cs="Arial"/>
        </w:rPr>
        <w:t xml:space="preserve"> </w:t>
      </w:r>
      <w:r w:rsidR="00792A1C" w:rsidRPr="00C31C80">
        <w:rPr>
          <w:rFonts w:ascii="Arial" w:hAnsi="Arial" w:cs="Arial"/>
          <w:b/>
        </w:rPr>
        <w:t>_____</w:t>
      </w:r>
    </w:p>
    <w:p w:rsidR="00D32031" w:rsidRPr="00C31C80" w:rsidRDefault="00F74E36" w:rsidP="009B5E7E">
      <w:pPr>
        <w:tabs>
          <w:tab w:val="right" w:pos="5245"/>
        </w:tabs>
        <w:spacing w:line="240" w:lineRule="exact"/>
        <w:ind w:left="1008"/>
        <w:jc w:val="both"/>
        <w:rPr>
          <w:rFonts w:ascii="Arial" w:hAnsi="Arial" w:cs="Arial"/>
          <w:b/>
        </w:rPr>
      </w:pPr>
      <w:r>
        <w:rPr>
          <w:rFonts w:ascii="Arial" w:hAnsi="Arial" w:cs="Arial"/>
          <w:b/>
        </w:rPr>
        <w:t>TOTAL….</w:t>
      </w:r>
      <w:r w:rsidR="00792A1C" w:rsidRPr="00C31C80">
        <w:rPr>
          <w:rFonts w:ascii="Arial" w:hAnsi="Arial" w:cs="Arial"/>
          <w:b/>
        </w:rPr>
        <w:t>......................................</w:t>
      </w:r>
      <w:r w:rsidR="00BB6FE6">
        <w:rPr>
          <w:rFonts w:ascii="Arial" w:hAnsi="Arial" w:cs="Arial"/>
          <w:b/>
        </w:rPr>
        <w:t>...........</w:t>
      </w:r>
      <w:r w:rsidR="009B5E7E">
        <w:rPr>
          <w:rFonts w:ascii="Arial" w:hAnsi="Arial" w:cs="Arial"/>
          <w:b/>
        </w:rPr>
        <w:t>..</w:t>
      </w:r>
      <w:r w:rsidR="009B5E7E">
        <w:rPr>
          <w:rFonts w:ascii="Arial" w:hAnsi="Arial" w:cs="Arial"/>
          <w:b/>
        </w:rPr>
        <w:tab/>
      </w:r>
      <w:r w:rsidR="00C44AF9">
        <w:rPr>
          <w:rFonts w:ascii="Arial" w:hAnsi="Arial" w:cs="Arial"/>
          <w:b/>
        </w:rPr>
        <w:t>30</w:t>
      </w:r>
      <w:r w:rsidR="00792A1C" w:rsidRPr="00C31C80">
        <w:rPr>
          <w:rFonts w:ascii="Arial" w:hAnsi="Arial" w:cs="Arial"/>
          <w:b/>
        </w:rPr>
        <w:t>0</w:t>
      </w:r>
    </w:p>
    <w:p w:rsidR="00D32031" w:rsidRDefault="00D32031" w:rsidP="00902377">
      <w:pPr>
        <w:spacing w:line="240" w:lineRule="exact"/>
        <w:jc w:val="both"/>
        <w:rPr>
          <w:rFonts w:ascii="Arial" w:hAnsi="Arial" w:cs="Arial"/>
        </w:rPr>
      </w:pPr>
    </w:p>
    <w:p w:rsidR="00F74E36" w:rsidRPr="00902377" w:rsidRDefault="00F74E36" w:rsidP="00902377">
      <w:pPr>
        <w:spacing w:line="240" w:lineRule="exact"/>
        <w:jc w:val="both"/>
        <w:rPr>
          <w:rFonts w:ascii="Arial" w:hAnsi="Arial" w:cs="Arial"/>
        </w:rPr>
      </w:pPr>
    </w:p>
    <w:p w:rsidR="00EF0CCE" w:rsidRPr="00C31C80" w:rsidRDefault="007F2408" w:rsidP="00EF0CCE">
      <w:pPr>
        <w:spacing w:line="240" w:lineRule="exact"/>
        <w:rPr>
          <w:rFonts w:ascii="Arial" w:hAnsi="Arial" w:cs="Arial"/>
          <w:b/>
        </w:rPr>
      </w:pPr>
      <w:r>
        <w:rPr>
          <w:rFonts w:ascii="Arial" w:hAnsi="Arial" w:cs="Arial"/>
          <w:b/>
        </w:rPr>
        <w:t>I</w:t>
      </w:r>
      <w:r w:rsidR="00EF0CCE">
        <w:rPr>
          <w:rFonts w:ascii="Arial" w:hAnsi="Arial" w:cs="Arial"/>
          <w:b/>
        </w:rPr>
        <w:t>X.  REQUISITOS PARA LA OBTENCIÓ</w:t>
      </w:r>
      <w:r w:rsidR="00EF0CCE" w:rsidRPr="00C31C80">
        <w:rPr>
          <w:rFonts w:ascii="Arial" w:hAnsi="Arial" w:cs="Arial"/>
          <w:b/>
        </w:rPr>
        <w:t>N DEL GRADO</w:t>
      </w:r>
      <w:r w:rsidR="00EF0CCE">
        <w:rPr>
          <w:rFonts w:ascii="Arial" w:hAnsi="Arial" w:cs="Arial"/>
          <w:b/>
        </w:rPr>
        <w:t xml:space="preserve"> </w:t>
      </w:r>
      <w:r w:rsidR="00EF0CCE" w:rsidRPr="00EF0CCE">
        <w:rPr>
          <w:rFonts w:ascii="Arial" w:hAnsi="Arial" w:cs="Arial"/>
          <w:b/>
        </w:rPr>
        <w:t>DE MAESTRA O MAESTRO EN RELACIONES INTERNACIONALES.</w:t>
      </w:r>
    </w:p>
    <w:p w:rsidR="00EF0CCE" w:rsidRPr="00EF0CCE" w:rsidRDefault="00EF0CCE" w:rsidP="009A660C">
      <w:pPr>
        <w:spacing w:line="240" w:lineRule="exact"/>
        <w:jc w:val="both"/>
        <w:rPr>
          <w:rFonts w:ascii="Arial" w:hAnsi="Arial" w:cs="Arial"/>
          <w:b/>
        </w:rPr>
      </w:pPr>
    </w:p>
    <w:p w:rsidR="00EF08DA" w:rsidRPr="001C5992" w:rsidRDefault="00EF08DA" w:rsidP="009A660C">
      <w:pPr>
        <w:tabs>
          <w:tab w:val="left" w:pos="1412"/>
        </w:tabs>
        <w:spacing w:line="240" w:lineRule="exact"/>
        <w:ind w:left="709" w:hanging="425"/>
        <w:jc w:val="both"/>
        <w:rPr>
          <w:rFonts w:ascii="Arial" w:hAnsi="Arial" w:cs="Arial"/>
        </w:rPr>
      </w:pPr>
      <w:r w:rsidRPr="001C5992">
        <w:rPr>
          <w:rFonts w:ascii="Arial" w:hAnsi="Arial" w:cs="Arial"/>
        </w:rPr>
        <w:t>a)</w:t>
      </w:r>
      <w:r w:rsidRPr="001C5992">
        <w:rPr>
          <w:rFonts w:ascii="Arial" w:hAnsi="Arial" w:cs="Arial"/>
        </w:rPr>
        <w:tab/>
        <w:t>Haber cubierto 240 créditos de  las seis unidades de enseñanza-aprendizaje.</w:t>
      </w:r>
    </w:p>
    <w:p w:rsidR="00EF08DA" w:rsidRPr="001C5992" w:rsidRDefault="00EF08DA" w:rsidP="009A660C">
      <w:pPr>
        <w:tabs>
          <w:tab w:val="left" w:pos="1412"/>
        </w:tabs>
        <w:spacing w:line="240" w:lineRule="exact"/>
        <w:ind w:left="709" w:hanging="425"/>
        <w:jc w:val="both"/>
        <w:rPr>
          <w:rFonts w:ascii="Arial" w:hAnsi="Arial" w:cs="Arial"/>
        </w:rPr>
      </w:pPr>
      <w:r w:rsidRPr="001C5992">
        <w:rPr>
          <w:rFonts w:ascii="Arial" w:hAnsi="Arial" w:cs="Arial"/>
        </w:rPr>
        <w:t>b)</w:t>
      </w:r>
      <w:r w:rsidRPr="001C5992">
        <w:rPr>
          <w:rFonts w:ascii="Arial" w:hAnsi="Arial" w:cs="Arial"/>
        </w:rPr>
        <w:tab/>
        <w:t xml:space="preserve">Presentar la constancia de lectura y comprensión de textos de un idioma distinto al inglés expedida o avalada por el Taller de Lenguas Extranjeras de la Unidad Xochimilco. </w:t>
      </w:r>
    </w:p>
    <w:p w:rsidR="00EF08DA" w:rsidRPr="001C5992" w:rsidRDefault="00EF08DA" w:rsidP="009A660C">
      <w:pPr>
        <w:tabs>
          <w:tab w:val="left" w:pos="1412"/>
        </w:tabs>
        <w:spacing w:line="240" w:lineRule="exact"/>
        <w:ind w:left="709" w:hanging="425"/>
        <w:jc w:val="both"/>
        <w:rPr>
          <w:rFonts w:ascii="Arial" w:hAnsi="Arial" w:cs="Arial"/>
        </w:rPr>
      </w:pPr>
      <w:r w:rsidRPr="001C5992">
        <w:rPr>
          <w:rFonts w:ascii="Arial" w:hAnsi="Arial" w:cs="Arial"/>
        </w:rPr>
        <w:t>c)</w:t>
      </w:r>
      <w:r w:rsidRPr="001C5992">
        <w:rPr>
          <w:rFonts w:ascii="Arial" w:hAnsi="Arial" w:cs="Arial"/>
        </w:rPr>
        <w:tab/>
      </w:r>
      <w:r w:rsidR="001C5992">
        <w:rPr>
          <w:rFonts w:ascii="Arial" w:hAnsi="Arial" w:cs="Arial"/>
        </w:rPr>
        <w:t xml:space="preserve">Presentar </w:t>
      </w:r>
      <w:r w:rsidR="009A660C">
        <w:rPr>
          <w:rFonts w:ascii="Arial" w:hAnsi="Arial" w:cs="Arial"/>
        </w:rPr>
        <w:t xml:space="preserve">y </w:t>
      </w:r>
      <w:r w:rsidR="009A660C" w:rsidRPr="001C5992">
        <w:rPr>
          <w:rFonts w:ascii="Arial" w:hAnsi="Arial" w:cs="Arial"/>
        </w:rPr>
        <w:t xml:space="preserve">aprobar </w:t>
      </w:r>
      <w:r w:rsidR="001C5992">
        <w:rPr>
          <w:rFonts w:ascii="Arial" w:hAnsi="Arial" w:cs="Arial"/>
        </w:rPr>
        <w:t>la I</w:t>
      </w:r>
      <w:r w:rsidRPr="001C5992">
        <w:rPr>
          <w:rFonts w:ascii="Arial" w:hAnsi="Arial" w:cs="Arial"/>
        </w:rPr>
        <w:t xml:space="preserve">dónea </w:t>
      </w:r>
      <w:r w:rsidR="001C5992">
        <w:rPr>
          <w:rFonts w:ascii="Arial" w:hAnsi="Arial" w:cs="Arial"/>
        </w:rPr>
        <w:t>Comunicación de R</w:t>
      </w:r>
      <w:r w:rsidRPr="001C5992">
        <w:rPr>
          <w:rFonts w:ascii="Arial" w:hAnsi="Arial" w:cs="Arial"/>
        </w:rPr>
        <w:t>esultados y el examen de grado</w:t>
      </w:r>
    </w:p>
    <w:p w:rsidR="00EF08DA" w:rsidRPr="00EF0CCE" w:rsidRDefault="00EF08DA" w:rsidP="00EF0CCE">
      <w:pPr>
        <w:tabs>
          <w:tab w:val="left" w:pos="1412"/>
        </w:tabs>
        <w:spacing w:line="240" w:lineRule="exact"/>
        <w:ind w:left="709" w:hanging="425"/>
        <w:jc w:val="both"/>
        <w:rPr>
          <w:rFonts w:ascii="Arial" w:hAnsi="Arial" w:cs="Arial"/>
        </w:rPr>
      </w:pPr>
    </w:p>
    <w:p w:rsidR="00F74E36" w:rsidRDefault="00F74E36" w:rsidP="00ED35D8">
      <w:pPr>
        <w:spacing w:line="240" w:lineRule="exact"/>
        <w:rPr>
          <w:rFonts w:ascii="Arial" w:hAnsi="Arial" w:cs="Arial"/>
          <w:b/>
        </w:rPr>
      </w:pPr>
    </w:p>
    <w:p w:rsidR="00ED35D8" w:rsidRPr="00996B85" w:rsidRDefault="00F4016C" w:rsidP="00ED35D8">
      <w:pPr>
        <w:spacing w:line="240" w:lineRule="exact"/>
        <w:rPr>
          <w:rFonts w:ascii="Arial" w:hAnsi="Arial" w:cs="Arial"/>
          <w:b/>
        </w:rPr>
      </w:pPr>
      <w:r>
        <w:rPr>
          <w:rFonts w:ascii="Arial" w:hAnsi="Arial" w:cs="Arial"/>
          <w:b/>
        </w:rPr>
        <w:t>X</w:t>
      </w:r>
      <w:r w:rsidR="00ED35D8" w:rsidRPr="00996B85">
        <w:rPr>
          <w:rFonts w:ascii="Arial" w:hAnsi="Arial" w:cs="Arial"/>
          <w:b/>
        </w:rPr>
        <w:t>. </w:t>
      </w:r>
      <w:r>
        <w:rPr>
          <w:rFonts w:ascii="Arial" w:hAnsi="Arial" w:cs="Arial"/>
          <w:b/>
        </w:rPr>
        <w:t>MODALIDADES DE LA</w:t>
      </w:r>
      <w:r w:rsidRPr="00996B85">
        <w:rPr>
          <w:rFonts w:ascii="Arial" w:hAnsi="Arial" w:cs="Arial"/>
          <w:b/>
        </w:rPr>
        <w:t xml:space="preserve"> </w:t>
      </w:r>
      <w:r w:rsidR="00F74E36">
        <w:rPr>
          <w:rFonts w:ascii="Arial" w:hAnsi="Arial" w:cs="Arial"/>
          <w:b/>
        </w:rPr>
        <w:t>IDÓNEA COMUNICACIÓN DE RESULTADOS</w:t>
      </w:r>
    </w:p>
    <w:p w:rsidR="00ED35D8" w:rsidRPr="00902377" w:rsidRDefault="00ED35D8" w:rsidP="009A660C">
      <w:pPr>
        <w:spacing w:line="240" w:lineRule="exact"/>
        <w:jc w:val="both"/>
        <w:rPr>
          <w:rFonts w:ascii="Arial" w:hAnsi="Arial" w:cs="Arial"/>
        </w:rPr>
      </w:pPr>
    </w:p>
    <w:p w:rsidR="007F2408" w:rsidRPr="007F2408" w:rsidRDefault="007F2408" w:rsidP="009A660C">
      <w:pPr>
        <w:ind w:left="288"/>
        <w:jc w:val="both"/>
        <w:rPr>
          <w:rFonts w:ascii="Arial" w:hAnsi="Arial" w:cs="Arial"/>
        </w:rPr>
      </w:pPr>
      <w:r w:rsidRPr="007F2408">
        <w:rPr>
          <w:rFonts w:ascii="Arial" w:hAnsi="Arial" w:cs="Arial"/>
        </w:rPr>
        <w:t xml:space="preserve">La </w:t>
      </w:r>
      <w:r w:rsidR="00F74E36">
        <w:rPr>
          <w:rFonts w:ascii="Arial" w:hAnsi="Arial" w:cs="Arial"/>
        </w:rPr>
        <w:t>Idónea Comunicación de Resultados</w:t>
      </w:r>
      <w:r w:rsidRPr="007F2408">
        <w:rPr>
          <w:rFonts w:ascii="Arial" w:hAnsi="Arial" w:cs="Arial"/>
        </w:rPr>
        <w:t xml:space="preserve"> podrá presentarse en una de las siguientes modalidades:</w:t>
      </w:r>
    </w:p>
    <w:p w:rsidR="007F2408" w:rsidRPr="007F2408" w:rsidRDefault="007F2408" w:rsidP="009A660C">
      <w:pPr>
        <w:ind w:left="288"/>
        <w:jc w:val="both"/>
        <w:rPr>
          <w:rFonts w:ascii="Arial" w:hAnsi="Arial" w:cs="Arial"/>
        </w:rPr>
      </w:pPr>
    </w:p>
    <w:p w:rsidR="001C5992" w:rsidRPr="001C5992" w:rsidRDefault="001C5992" w:rsidP="009A660C">
      <w:pPr>
        <w:ind w:left="709" w:hanging="425"/>
        <w:jc w:val="both"/>
        <w:rPr>
          <w:rFonts w:ascii="Arial" w:hAnsi="Arial" w:cs="Arial"/>
        </w:rPr>
      </w:pPr>
      <w:r w:rsidRPr="001C5992">
        <w:rPr>
          <w:rFonts w:ascii="Arial" w:hAnsi="Arial" w:cs="Arial"/>
        </w:rPr>
        <w:t xml:space="preserve">a) </w:t>
      </w:r>
      <w:r w:rsidRPr="001C5992">
        <w:rPr>
          <w:rFonts w:ascii="Arial" w:hAnsi="Arial" w:cs="Arial"/>
        </w:rPr>
        <w:tab/>
        <w:t>Un trabajo de investigación consistente en la realización de un análisis de la realidad internacional, a partir de postulados teóricos referidos a una temática determinada, para contrastarlos entre sí, con otras corrientes.</w:t>
      </w:r>
    </w:p>
    <w:p w:rsidR="001C5992" w:rsidRPr="007F2408" w:rsidRDefault="001C5992" w:rsidP="009A660C">
      <w:pPr>
        <w:ind w:left="709" w:hanging="425"/>
        <w:jc w:val="both"/>
        <w:rPr>
          <w:rFonts w:ascii="Arial" w:hAnsi="Arial" w:cs="Arial"/>
        </w:rPr>
      </w:pPr>
      <w:r w:rsidRPr="001C5992">
        <w:rPr>
          <w:rFonts w:ascii="Arial" w:hAnsi="Arial" w:cs="Arial"/>
        </w:rPr>
        <w:t xml:space="preserve">b) </w:t>
      </w:r>
      <w:r w:rsidRPr="001C5992">
        <w:rPr>
          <w:rFonts w:ascii="Arial" w:hAnsi="Arial" w:cs="Arial"/>
        </w:rPr>
        <w:tab/>
        <w:t>La entrega de un proyecto de investigación, consistente en: justificación del proyecto, definición del objeto de estudio, objetivos de investigación, hipótesis, cuestiones metodológicas, estructura capitular y bibliografía. Dicho proyecto deberá ser avalado por la Comisión Académica de la Maestría</w:t>
      </w:r>
    </w:p>
    <w:p w:rsidR="007F2408" w:rsidRPr="007F2408" w:rsidRDefault="007F2408" w:rsidP="009A660C">
      <w:pPr>
        <w:jc w:val="both"/>
        <w:rPr>
          <w:rFonts w:ascii="Arial" w:hAnsi="Arial" w:cs="Arial"/>
        </w:rPr>
      </w:pPr>
    </w:p>
    <w:p w:rsidR="00ED35D8" w:rsidRPr="007F2408" w:rsidRDefault="007F2408" w:rsidP="009A660C">
      <w:pPr>
        <w:spacing w:line="240" w:lineRule="exact"/>
        <w:ind w:left="284"/>
        <w:jc w:val="both"/>
        <w:rPr>
          <w:rFonts w:ascii="Arial" w:hAnsi="Arial" w:cs="Arial"/>
        </w:rPr>
      </w:pPr>
      <w:r w:rsidRPr="007F2408">
        <w:rPr>
          <w:rFonts w:ascii="Arial" w:hAnsi="Arial" w:cs="Arial"/>
        </w:rPr>
        <w:t xml:space="preserve">Cuando el asesor considere concluida satisfactoriamente la elaboración de la </w:t>
      </w:r>
      <w:r w:rsidR="00F74E36">
        <w:rPr>
          <w:rFonts w:ascii="Arial" w:hAnsi="Arial" w:cs="Arial"/>
        </w:rPr>
        <w:t>Idónea Comunicación de Resultados</w:t>
      </w:r>
      <w:r w:rsidRPr="007F2408">
        <w:rPr>
          <w:rFonts w:ascii="Arial" w:hAnsi="Arial" w:cs="Arial"/>
        </w:rPr>
        <w:t xml:space="preserve">, se lo comunicará a la Coordinación de la </w:t>
      </w:r>
      <w:r w:rsidR="009A660C">
        <w:rPr>
          <w:rFonts w:ascii="Arial" w:hAnsi="Arial" w:cs="Arial"/>
        </w:rPr>
        <w:t>M</w:t>
      </w:r>
      <w:r w:rsidRPr="007F2408">
        <w:rPr>
          <w:rFonts w:ascii="Arial" w:hAnsi="Arial" w:cs="Arial"/>
        </w:rPr>
        <w:t xml:space="preserve">aestría, la cual autorizará su presentación </w:t>
      </w:r>
      <w:r w:rsidR="009A660C" w:rsidRPr="009A660C">
        <w:rPr>
          <w:rFonts w:ascii="Arial" w:hAnsi="Arial" w:cs="Arial"/>
        </w:rPr>
        <w:t>para ser evaluada</w:t>
      </w:r>
      <w:r w:rsidRPr="007F2408">
        <w:rPr>
          <w:rFonts w:ascii="Arial" w:hAnsi="Arial" w:cs="Arial"/>
        </w:rPr>
        <w:t>.</w:t>
      </w:r>
    </w:p>
    <w:p w:rsidR="00561C5D" w:rsidRPr="007F2408" w:rsidRDefault="00561C5D" w:rsidP="009A660C">
      <w:pPr>
        <w:spacing w:line="240" w:lineRule="exact"/>
        <w:ind w:left="284"/>
        <w:jc w:val="both"/>
        <w:rPr>
          <w:rFonts w:ascii="Arial" w:hAnsi="Arial" w:cs="Arial"/>
        </w:rPr>
      </w:pPr>
    </w:p>
    <w:p w:rsidR="007F2408" w:rsidRPr="007F2408" w:rsidRDefault="007F2408" w:rsidP="009A660C">
      <w:pPr>
        <w:spacing w:line="240" w:lineRule="exact"/>
        <w:ind w:left="284"/>
        <w:jc w:val="both"/>
        <w:rPr>
          <w:rFonts w:ascii="Arial" w:hAnsi="Arial" w:cs="Arial"/>
        </w:rPr>
      </w:pPr>
      <w:r w:rsidRPr="007F2408">
        <w:rPr>
          <w:rFonts w:ascii="Arial" w:hAnsi="Arial" w:cs="Arial"/>
        </w:rPr>
        <w:lastRenderedPageBreak/>
        <w:t xml:space="preserve">Presentación de la </w:t>
      </w:r>
      <w:r w:rsidR="00F74E36">
        <w:rPr>
          <w:rFonts w:ascii="Arial" w:hAnsi="Arial" w:cs="Arial"/>
        </w:rPr>
        <w:t>Idónea Comunicación de Resultados</w:t>
      </w:r>
      <w:r w:rsidRPr="007F2408">
        <w:rPr>
          <w:rFonts w:ascii="Arial" w:hAnsi="Arial" w:cs="Arial"/>
        </w:rPr>
        <w:t xml:space="preserve"> y examen para obtención del grado de maestra o maestro</w:t>
      </w:r>
    </w:p>
    <w:p w:rsidR="007F2408" w:rsidRDefault="007F2408" w:rsidP="00B20664">
      <w:pPr>
        <w:ind w:left="709" w:hanging="425"/>
        <w:jc w:val="both"/>
        <w:rPr>
          <w:rFonts w:ascii="Arial" w:hAnsi="Arial" w:cs="Arial"/>
        </w:rPr>
      </w:pPr>
    </w:p>
    <w:p w:rsidR="009A660C" w:rsidRPr="009A660C" w:rsidRDefault="009A660C" w:rsidP="00B20664">
      <w:pPr>
        <w:pStyle w:val="Prrafodelista"/>
        <w:numPr>
          <w:ilvl w:val="0"/>
          <w:numId w:val="26"/>
        </w:numPr>
        <w:ind w:left="709" w:hanging="425"/>
        <w:jc w:val="both"/>
        <w:rPr>
          <w:rFonts w:ascii="Arial" w:hAnsi="Arial" w:cs="Arial"/>
        </w:rPr>
      </w:pPr>
      <w:r w:rsidRPr="009A660C">
        <w:rPr>
          <w:rFonts w:ascii="Arial" w:hAnsi="Arial" w:cs="Arial"/>
        </w:rPr>
        <w:t>La Comisión Académica de la Maestría designará a los miembros del jurado, previa propuesta presentada por el asesor, el cual se integrará por cinco profesores, con grado de maestría o doctorado (tres titulares y dos suplentes), de los cuales un titular y un suplente serán externos.</w:t>
      </w:r>
    </w:p>
    <w:p w:rsidR="009A660C" w:rsidRPr="009A660C" w:rsidRDefault="009A660C" w:rsidP="00B20664">
      <w:pPr>
        <w:pStyle w:val="Prrafodelista"/>
        <w:numPr>
          <w:ilvl w:val="0"/>
          <w:numId w:val="26"/>
        </w:numPr>
        <w:ind w:left="709" w:hanging="425"/>
        <w:jc w:val="both"/>
        <w:rPr>
          <w:rFonts w:ascii="Arial" w:hAnsi="Arial" w:cs="Arial"/>
        </w:rPr>
      </w:pPr>
      <w:r w:rsidRPr="009A660C">
        <w:rPr>
          <w:rFonts w:ascii="Arial" w:hAnsi="Arial" w:cs="Arial"/>
        </w:rPr>
        <w:t>Los miembros del jurado revisarán el documento presentado y, en un plazo máximo de un mes, determinarán colectivamente si el trabajo es aprobado sin ningún cambio, o si requiere correcciones menores o mayores, en cuyo caso manifestarán por escrito al estudiante en un único dictamen, las correcciones que consideren pertinentes y definirán una fecha para la presentación de las mismas.</w:t>
      </w:r>
    </w:p>
    <w:p w:rsidR="009A660C" w:rsidRPr="009A660C" w:rsidRDefault="009A660C" w:rsidP="00B20664">
      <w:pPr>
        <w:pStyle w:val="Prrafodelista"/>
        <w:numPr>
          <w:ilvl w:val="0"/>
          <w:numId w:val="26"/>
        </w:numPr>
        <w:ind w:left="709" w:hanging="425"/>
        <w:jc w:val="both"/>
        <w:rPr>
          <w:rFonts w:ascii="Arial" w:hAnsi="Arial" w:cs="Arial"/>
        </w:rPr>
      </w:pPr>
      <w:r w:rsidRPr="009A660C">
        <w:rPr>
          <w:rFonts w:ascii="Arial" w:hAnsi="Arial" w:cs="Arial"/>
        </w:rPr>
        <w:t xml:space="preserve">Realizadas las correcciones, en su caso, se presentará el texto definitivo a los miembros del jurado. </w:t>
      </w:r>
    </w:p>
    <w:p w:rsidR="009A660C" w:rsidRPr="009A660C" w:rsidRDefault="009A660C" w:rsidP="00B20664">
      <w:pPr>
        <w:pStyle w:val="Prrafodelista"/>
        <w:numPr>
          <w:ilvl w:val="0"/>
          <w:numId w:val="26"/>
        </w:numPr>
        <w:ind w:left="709" w:hanging="425"/>
        <w:jc w:val="both"/>
        <w:rPr>
          <w:rFonts w:ascii="Arial" w:hAnsi="Arial" w:cs="Arial"/>
        </w:rPr>
      </w:pPr>
      <w:r w:rsidRPr="009A660C">
        <w:rPr>
          <w:rFonts w:ascii="Arial" w:hAnsi="Arial" w:cs="Arial"/>
        </w:rPr>
        <w:t xml:space="preserve">Cumplidos los requisitos formales, el Coordinador de la maestría fijará la fecha del examen de grado, previa consulta con los miembros del jurado. </w:t>
      </w:r>
    </w:p>
    <w:p w:rsidR="00F74E36" w:rsidRPr="009A660C" w:rsidRDefault="009A660C" w:rsidP="00B20664">
      <w:pPr>
        <w:pStyle w:val="Prrafodelista"/>
        <w:numPr>
          <w:ilvl w:val="0"/>
          <w:numId w:val="26"/>
        </w:numPr>
        <w:ind w:left="709" w:hanging="425"/>
        <w:jc w:val="both"/>
        <w:rPr>
          <w:rFonts w:ascii="Arial" w:hAnsi="Arial" w:cs="Arial"/>
        </w:rPr>
      </w:pPr>
      <w:r w:rsidRPr="009A660C">
        <w:rPr>
          <w:rFonts w:ascii="Arial" w:hAnsi="Arial" w:cs="Arial"/>
        </w:rPr>
        <w:t>Una vez concluido el examen de grado, el presidente del jurado anunciará ante el público asistente si el alumno fue aprobado o no aprobado y, en su caso, tomará la protesta.</w:t>
      </w:r>
    </w:p>
    <w:p w:rsidR="00F74E36" w:rsidRDefault="00F74E36" w:rsidP="00B20664">
      <w:pPr>
        <w:spacing w:line="240" w:lineRule="exact"/>
        <w:jc w:val="both"/>
        <w:rPr>
          <w:rFonts w:ascii="Arial" w:hAnsi="Arial" w:cs="Arial"/>
        </w:rPr>
      </w:pPr>
    </w:p>
    <w:p w:rsidR="00F74E36" w:rsidRPr="00902377" w:rsidRDefault="00F74E36" w:rsidP="00B20664">
      <w:pPr>
        <w:spacing w:line="240" w:lineRule="exact"/>
        <w:jc w:val="both"/>
        <w:rPr>
          <w:rFonts w:ascii="Arial" w:hAnsi="Arial" w:cs="Arial"/>
        </w:rPr>
      </w:pPr>
    </w:p>
    <w:p w:rsidR="00D32031" w:rsidRPr="00C31C80" w:rsidRDefault="00792A1C" w:rsidP="00B20664">
      <w:pPr>
        <w:spacing w:line="240" w:lineRule="exact"/>
        <w:jc w:val="both"/>
        <w:rPr>
          <w:rFonts w:ascii="Arial" w:hAnsi="Arial" w:cs="Arial"/>
          <w:b/>
        </w:rPr>
      </w:pPr>
      <w:r w:rsidRPr="00C31C80">
        <w:rPr>
          <w:rFonts w:ascii="Arial" w:hAnsi="Arial" w:cs="Arial"/>
          <w:b/>
        </w:rPr>
        <w:t>X</w:t>
      </w:r>
      <w:r w:rsidR="00561C5D">
        <w:rPr>
          <w:rFonts w:ascii="Arial" w:hAnsi="Arial" w:cs="Arial"/>
          <w:b/>
        </w:rPr>
        <w:t>I</w:t>
      </w:r>
      <w:r w:rsidRPr="00C31C80">
        <w:rPr>
          <w:rFonts w:ascii="Arial" w:hAnsi="Arial" w:cs="Arial"/>
          <w:b/>
        </w:rPr>
        <w:t>.   MODALIDADES DE OPERACI</w:t>
      </w:r>
      <w:r w:rsidR="00C31C80">
        <w:rPr>
          <w:rFonts w:ascii="Arial" w:hAnsi="Arial" w:cs="Arial"/>
          <w:b/>
        </w:rPr>
        <w:t>Ó</w:t>
      </w:r>
      <w:r w:rsidRPr="00C31C80">
        <w:rPr>
          <w:rFonts w:ascii="Arial" w:hAnsi="Arial" w:cs="Arial"/>
          <w:b/>
        </w:rPr>
        <w:t>N</w:t>
      </w:r>
      <w:r w:rsidR="00561C5D">
        <w:rPr>
          <w:rFonts w:ascii="Arial" w:hAnsi="Arial" w:cs="Arial"/>
          <w:b/>
        </w:rPr>
        <w:t xml:space="preserve"> DE LA MAESTRÍA</w:t>
      </w:r>
    </w:p>
    <w:p w:rsidR="00D32031" w:rsidRDefault="00D32031" w:rsidP="00B20664">
      <w:pPr>
        <w:spacing w:line="240" w:lineRule="exact"/>
        <w:jc w:val="both"/>
        <w:rPr>
          <w:rFonts w:ascii="Arial" w:hAnsi="Arial" w:cs="Arial"/>
        </w:rPr>
      </w:pPr>
    </w:p>
    <w:p w:rsidR="007F2408" w:rsidRPr="007F2408" w:rsidRDefault="007F2408" w:rsidP="00B20664">
      <w:pPr>
        <w:spacing w:line="240" w:lineRule="exact"/>
        <w:ind w:left="284"/>
        <w:jc w:val="both"/>
        <w:rPr>
          <w:rFonts w:ascii="Arial" w:hAnsi="Arial" w:cs="Arial"/>
        </w:rPr>
      </w:pPr>
      <w:r w:rsidRPr="007F2408">
        <w:rPr>
          <w:rFonts w:ascii="Arial" w:hAnsi="Arial" w:cs="Arial"/>
        </w:rPr>
        <w:t xml:space="preserve">La maestría funcionará mediante una organización académico-administrativa conformada por: el </w:t>
      </w:r>
      <w:r w:rsidR="009A660C">
        <w:rPr>
          <w:rFonts w:ascii="Arial" w:hAnsi="Arial" w:cs="Arial"/>
        </w:rPr>
        <w:t>C</w:t>
      </w:r>
      <w:r w:rsidRPr="007F2408">
        <w:rPr>
          <w:rFonts w:ascii="Arial" w:hAnsi="Arial" w:cs="Arial"/>
        </w:rPr>
        <w:t xml:space="preserve">oordinador de la </w:t>
      </w:r>
      <w:r w:rsidR="009A660C">
        <w:rPr>
          <w:rFonts w:ascii="Arial" w:hAnsi="Arial" w:cs="Arial"/>
        </w:rPr>
        <w:t>M</w:t>
      </w:r>
      <w:r w:rsidRPr="007F2408">
        <w:rPr>
          <w:rFonts w:ascii="Arial" w:hAnsi="Arial" w:cs="Arial"/>
        </w:rPr>
        <w:t xml:space="preserve">aestría y la Comisión Académica de la </w:t>
      </w:r>
      <w:r w:rsidR="009A660C" w:rsidRPr="007F2408">
        <w:rPr>
          <w:rFonts w:ascii="Arial" w:hAnsi="Arial" w:cs="Arial"/>
        </w:rPr>
        <w:t>Maestría</w:t>
      </w:r>
      <w:r w:rsidRPr="007F2408">
        <w:rPr>
          <w:rFonts w:ascii="Arial" w:hAnsi="Arial" w:cs="Arial"/>
        </w:rPr>
        <w:t xml:space="preserve">. </w:t>
      </w:r>
    </w:p>
    <w:p w:rsidR="007F2408" w:rsidRPr="007F2408"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0"/>
        </w:numPr>
        <w:spacing w:line="240" w:lineRule="exact"/>
        <w:jc w:val="both"/>
        <w:rPr>
          <w:rFonts w:ascii="Arial" w:hAnsi="Arial" w:cs="Arial"/>
        </w:rPr>
      </w:pPr>
      <w:r w:rsidRPr="007F2408">
        <w:rPr>
          <w:rFonts w:ascii="Arial" w:hAnsi="Arial" w:cs="Arial"/>
        </w:rPr>
        <w:t xml:space="preserve">Funciones del </w:t>
      </w:r>
      <w:r w:rsidR="009A660C" w:rsidRPr="007F2408">
        <w:rPr>
          <w:rFonts w:ascii="Arial" w:hAnsi="Arial" w:cs="Arial"/>
        </w:rPr>
        <w:t>C</w:t>
      </w:r>
      <w:r w:rsidRPr="007F2408">
        <w:rPr>
          <w:rFonts w:ascii="Arial" w:hAnsi="Arial" w:cs="Arial"/>
        </w:rPr>
        <w:t xml:space="preserve">oordinador de la </w:t>
      </w:r>
      <w:r w:rsidR="009A660C" w:rsidRPr="007F2408">
        <w:rPr>
          <w:rFonts w:ascii="Arial" w:hAnsi="Arial" w:cs="Arial"/>
        </w:rPr>
        <w:t>M</w:t>
      </w:r>
      <w:r w:rsidRPr="007F2408">
        <w:rPr>
          <w:rFonts w:ascii="Arial" w:hAnsi="Arial" w:cs="Arial"/>
        </w:rPr>
        <w:t>aestría</w:t>
      </w:r>
    </w:p>
    <w:p w:rsidR="007F2408" w:rsidRPr="007F2408" w:rsidRDefault="007F2408" w:rsidP="00B20664">
      <w:pPr>
        <w:spacing w:line="240" w:lineRule="exact"/>
        <w:ind w:left="284"/>
        <w:jc w:val="both"/>
        <w:rPr>
          <w:rFonts w:ascii="Arial" w:hAnsi="Arial" w:cs="Arial"/>
        </w:rPr>
      </w:pP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Convocar y presidir a las reuniones de la Comisión Académica de la Maestría, al menos una vez por mes.</w:t>
      </w: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 xml:space="preserve">Promover las actividades (de admisión, rediseño y evaluación del protocolo de la </w:t>
      </w:r>
      <w:r w:rsidR="00B52461">
        <w:rPr>
          <w:rFonts w:ascii="Arial" w:hAnsi="Arial" w:cs="Arial"/>
        </w:rPr>
        <w:t>Idónea Comunicación de Resultados</w:t>
      </w:r>
      <w:r w:rsidRPr="009A660C">
        <w:rPr>
          <w:rFonts w:ascii="Arial" w:hAnsi="Arial" w:cs="Arial"/>
        </w:rPr>
        <w:t>), necesarias para el funcionamiento del trabajo de la Comisión Académica de la Maestría.</w:t>
      </w: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Nombrar a los dos profesores (uno interno y otro externo) que, en colaboración con el asesor (a), evaluarán los avances de la Idónea Comunicación de Resultados de los estudiantes de Maestría al menos una vez al año.</w:t>
      </w: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 xml:space="preserve">Promover la obtención de recursos financieros y de intercambio académico con otras instituciones </w:t>
      </w: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Promover la vinculación de la Maestría y de sus miembros, con los distintos sectores sociales.</w:t>
      </w:r>
    </w:p>
    <w:p w:rsidR="007F2408" w:rsidRPr="007F2408"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0"/>
        </w:numPr>
        <w:spacing w:line="240" w:lineRule="exact"/>
        <w:jc w:val="both"/>
        <w:rPr>
          <w:rFonts w:ascii="Arial" w:hAnsi="Arial" w:cs="Arial"/>
        </w:rPr>
      </w:pPr>
      <w:r w:rsidRPr="007F2408">
        <w:rPr>
          <w:rFonts w:ascii="Arial" w:hAnsi="Arial" w:cs="Arial"/>
        </w:rPr>
        <w:t xml:space="preserve">Comisión Académica de la </w:t>
      </w:r>
      <w:r w:rsidR="009A660C" w:rsidRPr="007F2408">
        <w:rPr>
          <w:rFonts w:ascii="Arial" w:hAnsi="Arial" w:cs="Arial"/>
        </w:rPr>
        <w:t>M</w:t>
      </w:r>
      <w:r w:rsidRPr="007F2408">
        <w:rPr>
          <w:rFonts w:ascii="Arial" w:hAnsi="Arial" w:cs="Arial"/>
        </w:rPr>
        <w:t>aestría</w:t>
      </w:r>
      <w:r w:rsidRPr="007F2408">
        <w:rPr>
          <w:rFonts w:ascii="Arial" w:hAnsi="Arial" w:cs="Arial"/>
        </w:rPr>
        <w:tab/>
      </w:r>
    </w:p>
    <w:p w:rsidR="007F2408" w:rsidRPr="007F2408" w:rsidRDefault="007F2408" w:rsidP="00B20664">
      <w:pPr>
        <w:spacing w:line="240" w:lineRule="exact"/>
        <w:ind w:left="284"/>
        <w:jc w:val="both"/>
        <w:rPr>
          <w:rFonts w:ascii="Arial" w:hAnsi="Arial" w:cs="Arial"/>
        </w:rPr>
      </w:pP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 xml:space="preserve">La Comisión Académica de la Maestría estará integrada por el </w:t>
      </w:r>
      <w:r w:rsidR="00B52461">
        <w:rPr>
          <w:rFonts w:ascii="Arial" w:hAnsi="Arial" w:cs="Arial"/>
        </w:rPr>
        <w:t>C</w:t>
      </w:r>
      <w:r w:rsidRPr="009A660C">
        <w:rPr>
          <w:rFonts w:ascii="Arial" w:hAnsi="Arial" w:cs="Arial"/>
        </w:rPr>
        <w:t xml:space="preserve">oordinador de la Maestría y </w:t>
      </w:r>
      <w:proofErr w:type="gramStart"/>
      <w:r w:rsidRPr="009A660C">
        <w:rPr>
          <w:rFonts w:ascii="Arial" w:hAnsi="Arial" w:cs="Arial"/>
        </w:rPr>
        <w:t>al</w:t>
      </w:r>
      <w:proofErr w:type="gramEnd"/>
      <w:r w:rsidRPr="009A660C">
        <w:rPr>
          <w:rFonts w:ascii="Arial" w:hAnsi="Arial" w:cs="Arial"/>
        </w:rPr>
        <w:t xml:space="preserve"> menos dos profesores del núcleo básico.</w:t>
      </w:r>
    </w:p>
    <w:p w:rsidR="009A660C" w:rsidRPr="009A660C" w:rsidRDefault="009A660C" w:rsidP="00B20664">
      <w:pPr>
        <w:pStyle w:val="Prrafodelista"/>
        <w:numPr>
          <w:ilvl w:val="0"/>
          <w:numId w:val="31"/>
        </w:numPr>
        <w:spacing w:line="240" w:lineRule="exact"/>
        <w:ind w:left="851" w:hanging="218"/>
        <w:jc w:val="both"/>
        <w:rPr>
          <w:rFonts w:ascii="Arial" w:hAnsi="Arial" w:cs="Arial"/>
        </w:rPr>
      </w:pPr>
      <w:r w:rsidRPr="009A660C">
        <w:rPr>
          <w:rFonts w:ascii="Arial" w:hAnsi="Arial" w:cs="Arial"/>
        </w:rPr>
        <w:t>Los dos profesores serán nombrados por Director de la División, a propuesta de los profesores que participen en el programa, y durarán en sus funciones por lo menos dos años.</w:t>
      </w:r>
    </w:p>
    <w:p w:rsidR="007F2408" w:rsidRPr="007F2408" w:rsidRDefault="007F2408" w:rsidP="007F2408">
      <w:pPr>
        <w:spacing w:line="240" w:lineRule="exact"/>
        <w:ind w:left="284"/>
        <w:rPr>
          <w:rFonts w:ascii="Arial" w:hAnsi="Arial" w:cs="Arial"/>
        </w:rPr>
      </w:pPr>
    </w:p>
    <w:p w:rsidR="007F2408" w:rsidRPr="00B52461" w:rsidRDefault="007F2408" w:rsidP="00B52461">
      <w:pPr>
        <w:pStyle w:val="Prrafodelista"/>
        <w:numPr>
          <w:ilvl w:val="0"/>
          <w:numId w:val="30"/>
        </w:numPr>
        <w:spacing w:line="240" w:lineRule="exact"/>
        <w:jc w:val="both"/>
        <w:rPr>
          <w:rFonts w:ascii="Arial" w:hAnsi="Arial" w:cs="Arial"/>
        </w:rPr>
      </w:pPr>
      <w:r w:rsidRPr="00B52461">
        <w:rPr>
          <w:rFonts w:ascii="Arial" w:hAnsi="Arial" w:cs="Arial"/>
        </w:rPr>
        <w:t xml:space="preserve">Las funciones de la Comisión Académica de la </w:t>
      </w:r>
      <w:r w:rsidR="00845C13" w:rsidRPr="00B52461">
        <w:rPr>
          <w:rFonts w:ascii="Arial" w:hAnsi="Arial" w:cs="Arial"/>
        </w:rPr>
        <w:t>M</w:t>
      </w:r>
      <w:r w:rsidRPr="00B52461">
        <w:rPr>
          <w:rFonts w:ascii="Arial" w:hAnsi="Arial" w:cs="Arial"/>
        </w:rPr>
        <w:t xml:space="preserve">aestría serán:   </w:t>
      </w:r>
    </w:p>
    <w:p w:rsidR="007F2408" w:rsidRPr="00CD7A5E" w:rsidRDefault="007F2408" w:rsidP="007F2408">
      <w:pPr>
        <w:spacing w:line="240" w:lineRule="exact"/>
        <w:ind w:left="284"/>
        <w:rPr>
          <w:rFonts w:ascii="Arial" w:hAnsi="Arial" w:cs="Arial"/>
        </w:rPr>
      </w:pP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Definir las líneas de investigación que se abrirán para cada generación, las modalidades de trabajo, los criterios de seguimiento de las investigaciones y los procesos de evaluación tanto de los seminarios teórico-metodológicos como de los talleres de métodos y técnicas de los seminarios de investigación.</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Establecer las modalidades de trabajo para realizar las tareas académicas de su competencia: seminarios de actualización para los profesores que participan en el programa, seminarios de actualización de los programas de estudio, seminarios de gestión de los proyectos de investigación en curso en coordinación con las áreas departamentales en las que se encuentran adscritos los profesores. </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Proponer al Consejo Divisional adecuaciones o modificaciones al plan y programas de estudio</w:t>
      </w:r>
      <w:r w:rsidR="00B52461">
        <w:rPr>
          <w:rFonts w:ascii="Arial" w:hAnsi="Arial" w:cs="Arial"/>
        </w:rPr>
        <w:t>.</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Especificar los criterios y procedimientos de selección de los aspirantes de maestría.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Llevar a cabo el proceso de revisión de las solicitudes y admisión de candidatos a la maestría, para lo cual podrá asesorarse de otros profesores del núcleo básico del programa.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Decidir sobre la selección de los solicitantes para ingresar a la maestría.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Designar al asesor de la </w:t>
      </w:r>
      <w:r w:rsidR="00B52461">
        <w:rPr>
          <w:rFonts w:ascii="Arial" w:hAnsi="Arial" w:cs="Arial"/>
        </w:rPr>
        <w:t>Idónea Comunicación de Resultados</w:t>
      </w:r>
      <w:r w:rsidRPr="00845C13">
        <w:rPr>
          <w:rFonts w:ascii="Arial" w:hAnsi="Arial" w:cs="Arial"/>
        </w:rPr>
        <w:t>, previa propuesta por escrito del alumno y manifestación escrita del posible asesor de su disposición a asistirlo.</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Aprobar los cambios de asesor, previa propuesta por escrito del alumno, aceptación del asesor y manifestación escrita del posible asesor sustituto, los cambios en la designación de asesor. En caso de controversia la Comisión Académica decidirá lo conducente.</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Autorizar a los alumnos para cursar determinados componentes de las UEA en otros planes de estudio de la UAM o en otras instituciones de educación superior, conforme a la reglamentación aplicable y a las modalidades que para tal efecto establezca el Consejo Divisional. </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Resolver sobre las igualdades y mecanismos de evaluación de los seminarios cursados por el alumno en otras instituciones (nacionales o extranjeras).</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Reunirse al menos una vez por trimestre para evaluar los avances de investigación de los alumnos y el desarrollo del seminario de investigación y de las asesorías individuales.</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Aprobar en definitiva los proyectos de investigación de la </w:t>
      </w:r>
      <w:r w:rsidR="00B52461">
        <w:rPr>
          <w:rFonts w:ascii="Arial" w:hAnsi="Arial" w:cs="Arial"/>
        </w:rPr>
        <w:t>Idónea Comunicación de Resultados</w:t>
      </w:r>
      <w:r w:rsidRPr="00845C13">
        <w:rPr>
          <w:rFonts w:ascii="Arial" w:hAnsi="Arial" w:cs="Arial"/>
        </w:rPr>
        <w:t xml:space="preserve"> presentados por los alumnos al finalizar el 1er. año de la maestría.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Asesorar al Consejo Divisional de la </w:t>
      </w:r>
      <w:proofErr w:type="spellStart"/>
      <w:r w:rsidRPr="00845C13">
        <w:rPr>
          <w:rFonts w:ascii="Arial" w:hAnsi="Arial" w:cs="Arial"/>
        </w:rPr>
        <w:t>DCSH</w:t>
      </w:r>
      <w:proofErr w:type="spellEnd"/>
      <w:r w:rsidRPr="00845C13">
        <w:rPr>
          <w:rFonts w:ascii="Arial" w:hAnsi="Arial" w:cs="Arial"/>
        </w:rPr>
        <w:t xml:space="preserve"> en el proceso de revalidación de estudios, en la acreditación y el establecimiento de equivalencias para los candidatos a la maestría.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Asesorar al Consejo Divisional de la </w:t>
      </w:r>
      <w:proofErr w:type="spellStart"/>
      <w:r w:rsidRPr="00845C13">
        <w:rPr>
          <w:rFonts w:ascii="Arial" w:hAnsi="Arial" w:cs="Arial"/>
        </w:rPr>
        <w:t>DCSH</w:t>
      </w:r>
      <w:proofErr w:type="spellEnd"/>
      <w:r w:rsidRPr="00845C13">
        <w:rPr>
          <w:rFonts w:ascii="Arial" w:hAnsi="Arial" w:cs="Arial"/>
        </w:rPr>
        <w:t xml:space="preserve"> en la definición de cupos y frecuencias de convocatoria para el ingreso a la maestría.</w:t>
      </w:r>
    </w:p>
    <w:p w:rsidR="00845C13" w:rsidRPr="00845C13" w:rsidRDefault="00845C13" w:rsidP="00B20664">
      <w:pPr>
        <w:pStyle w:val="Prrafodelista"/>
        <w:numPr>
          <w:ilvl w:val="0"/>
          <w:numId w:val="31"/>
        </w:numPr>
        <w:spacing w:line="240" w:lineRule="exact"/>
        <w:ind w:left="851" w:hanging="218"/>
        <w:jc w:val="both"/>
        <w:rPr>
          <w:rFonts w:ascii="Arial" w:hAnsi="Arial" w:cs="Arial"/>
        </w:rPr>
      </w:pPr>
      <w:r w:rsidRPr="00845C13">
        <w:rPr>
          <w:rFonts w:ascii="Arial" w:hAnsi="Arial" w:cs="Arial"/>
        </w:rPr>
        <w:t xml:space="preserve">Designar a los miembros del jurado para la presentación de la ICR, </w:t>
      </w:r>
      <w:r w:rsidR="00B52461">
        <w:rPr>
          <w:rFonts w:ascii="Arial" w:hAnsi="Arial" w:cs="Arial"/>
        </w:rPr>
        <w:t>previa propuesta del asesor.</w:t>
      </w:r>
    </w:p>
    <w:p w:rsidR="007F2408" w:rsidRPr="007F2408"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0"/>
        </w:numPr>
        <w:spacing w:line="240" w:lineRule="exact"/>
        <w:jc w:val="both"/>
        <w:rPr>
          <w:rFonts w:ascii="Arial" w:hAnsi="Arial" w:cs="Arial"/>
        </w:rPr>
      </w:pPr>
      <w:r w:rsidRPr="007F2408">
        <w:rPr>
          <w:rFonts w:ascii="Arial" w:hAnsi="Arial" w:cs="Arial"/>
        </w:rPr>
        <w:t xml:space="preserve">Requisitos para pertenecer al núcleo básico de los profesores de la </w:t>
      </w:r>
      <w:r w:rsidR="00B20664" w:rsidRPr="007F2408">
        <w:rPr>
          <w:rFonts w:ascii="Arial" w:hAnsi="Arial" w:cs="Arial"/>
        </w:rPr>
        <w:t>M</w:t>
      </w:r>
      <w:r w:rsidRPr="007F2408">
        <w:rPr>
          <w:rFonts w:ascii="Arial" w:hAnsi="Arial" w:cs="Arial"/>
        </w:rPr>
        <w:t>aestría:</w:t>
      </w:r>
    </w:p>
    <w:p w:rsidR="007F2408" w:rsidRPr="007F2408" w:rsidRDefault="007F2408" w:rsidP="007F2408">
      <w:pPr>
        <w:spacing w:line="240" w:lineRule="exact"/>
        <w:ind w:left="284"/>
        <w:rPr>
          <w:rFonts w:ascii="Arial" w:hAnsi="Arial" w:cs="Arial"/>
        </w:rPr>
      </w:pP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Ser profesor de tiempo completo por tiempo indeterminado en la UAM.</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Tener al menos el grado de maestro.</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Contar con experiencia probada y estar realizando investigación en temas afines a la maestría.</w:t>
      </w:r>
    </w:p>
    <w:p w:rsidR="007F2408" w:rsidRPr="004E0F54"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0"/>
        </w:numPr>
        <w:spacing w:line="240" w:lineRule="exact"/>
        <w:jc w:val="both"/>
        <w:rPr>
          <w:rFonts w:ascii="Arial" w:hAnsi="Arial" w:cs="Arial"/>
        </w:rPr>
      </w:pPr>
      <w:r w:rsidRPr="007F2408">
        <w:rPr>
          <w:rFonts w:ascii="Arial" w:hAnsi="Arial" w:cs="Arial"/>
        </w:rPr>
        <w:t xml:space="preserve">Funciones de los profesores del núcleo básico de la </w:t>
      </w:r>
      <w:r w:rsidR="00B20664" w:rsidRPr="007F2408">
        <w:rPr>
          <w:rFonts w:ascii="Arial" w:hAnsi="Arial" w:cs="Arial"/>
        </w:rPr>
        <w:t>M</w:t>
      </w:r>
      <w:r w:rsidRPr="007F2408">
        <w:rPr>
          <w:rFonts w:ascii="Arial" w:hAnsi="Arial" w:cs="Arial"/>
        </w:rPr>
        <w:t>aestría:</w:t>
      </w:r>
    </w:p>
    <w:p w:rsidR="007F2408" w:rsidRPr="007E6D4F" w:rsidRDefault="007F2408" w:rsidP="00B20664">
      <w:pPr>
        <w:spacing w:line="240" w:lineRule="exact"/>
        <w:ind w:left="284"/>
        <w:jc w:val="both"/>
        <w:rPr>
          <w:rFonts w:ascii="Arial" w:hAnsi="Arial" w:cs="Arial"/>
        </w:rPr>
      </w:pPr>
    </w:p>
    <w:p w:rsidR="00B20664" w:rsidRPr="00B20664" w:rsidRDefault="00B20664" w:rsidP="00B20664">
      <w:pPr>
        <w:pStyle w:val="Prrafodelista"/>
        <w:numPr>
          <w:ilvl w:val="0"/>
          <w:numId w:val="31"/>
        </w:numPr>
        <w:spacing w:line="240" w:lineRule="exact"/>
        <w:ind w:left="851" w:hanging="218"/>
        <w:jc w:val="both"/>
        <w:rPr>
          <w:rFonts w:ascii="Arial" w:hAnsi="Arial" w:cs="Arial"/>
        </w:rPr>
      </w:pPr>
      <w:r w:rsidRPr="00B20664">
        <w:rPr>
          <w:rFonts w:ascii="Arial" w:hAnsi="Arial" w:cs="Arial"/>
        </w:rPr>
        <w:t xml:space="preserve">Impartir la docencia de los distintos seminarios que integran las unidades de enseñanza-aprendizaje de los distintos niveles de la maestría. </w:t>
      </w:r>
    </w:p>
    <w:p w:rsidR="00B20664" w:rsidRPr="00B20664" w:rsidRDefault="00B20664" w:rsidP="00B20664">
      <w:pPr>
        <w:pStyle w:val="Prrafodelista"/>
        <w:numPr>
          <w:ilvl w:val="0"/>
          <w:numId w:val="31"/>
        </w:numPr>
        <w:spacing w:line="240" w:lineRule="exact"/>
        <w:ind w:left="851" w:hanging="218"/>
        <w:jc w:val="both"/>
        <w:rPr>
          <w:rFonts w:ascii="Arial" w:hAnsi="Arial" w:cs="Arial"/>
        </w:rPr>
      </w:pPr>
      <w:r w:rsidRPr="00B20664">
        <w:rPr>
          <w:rFonts w:ascii="Arial" w:hAnsi="Arial" w:cs="Arial"/>
        </w:rPr>
        <w:t>Participar en alguna de las líneas de la maestría con un proyecto de investigación.</w:t>
      </w:r>
    </w:p>
    <w:p w:rsidR="00B20664" w:rsidRPr="007F2408" w:rsidRDefault="00B20664" w:rsidP="00B20664">
      <w:pPr>
        <w:pStyle w:val="Prrafodelista"/>
        <w:numPr>
          <w:ilvl w:val="0"/>
          <w:numId w:val="31"/>
        </w:numPr>
        <w:spacing w:line="240" w:lineRule="exact"/>
        <w:ind w:left="851" w:hanging="218"/>
        <w:jc w:val="both"/>
        <w:rPr>
          <w:rFonts w:ascii="Arial" w:hAnsi="Arial" w:cs="Arial"/>
        </w:rPr>
      </w:pPr>
      <w:r w:rsidRPr="00B20664">
        <w:rPr>
          <w:rFonts w:ascii="Arial" w:hAnsi="Arial" w:cs="Arial"/>
        </w:rPr>
        <w:t>Brindar asesorías a los alumnos en la elaboración de la ICR.</w:t>
      </w:r>
    </w:p>
    <w:p w:rsidR="007F2408" w:rsidRPr="004E0F54"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0"/>
        </w:numPr>
        <w:spacing w:line="240" w:lineRule="exact"/>
        <w:jc w:val="both"/>
        <w:rPr>
          <w:rFonts w:ascii="Arial" w:hAnsi="Arial" w:cs="Arial"/>
        </w:rPr>
      </w:pPr>
      <w:r w:rsidRPr="007F2408">
        <w:rPr>
          <w:rFonts w:ascii="Arial" w:hAnsi="Arial" w:cs="Arial"/>
        </w:rPr>
        <w:t xml:space="preserve">Requisitos para ser asesor de la </w:t>
      </w:r>
      <w:r w:rsidR="00F74E36">
        <w:rPr>
          <w:rFonts w:ascii="Arial" w:hAnsi="Arial" w:cs="Arial"/>
        </w:rPr>
        <w:t>Idónea Comunicación de Resultados</w:t>
      </w:r>
      <w:r w:rsidRPr="007F2408">
        <w:rPr>
          <w:rFonts w:ascii="Arial" w:hAnsi="Arial" w:cs="Arial"/>
        </w:rPr>
        <w:t xml:space="preserve"> de maestría:</w:t>
      </w:r>
    </w:p>
    <w:p w:rsidR="007F2408" w:rsidRPr="007E6D4F" w:rsidRDefault="007F2408" w:rsidP="00B20664">
      <w:pPr>
        <w:spacing w:line="240" w:lineRule="exact"/>
        <w:ind w:left="284"/>
        <w:jc w:val="both"/>
        <w:rPr>
          <w:rFonts w:ascii="Arial" w:hAnsi="Arial" w:cs="Arial"/>
        </w:rPr>
      </w:pP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 xml:space="preserve">Tener al menos el grado de maestro. </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 xml:space="preserve">Contar con experiencia probada y estar realizando investigación en temas afines a los de la </w:t>
      </w:r>
      <w:r w:rsidR="00F74E36">
        <w:rPr>
          <w:rFonts w:ascii="Arial" w:hAnsi="Arial" w:cs="Arial"/>
        </w:rPr>
        <w:t>Idónea Comunicación de Resultados</w:t>
      </w:r>
      <w:r w:rsidRPr="007F2408">
        <w:rPr>
          <w:rFonts w:ascii="Arial" w:hAnsi="Arial" w:cs="Arial"/>
        </w:rPr>
        <w:t xml:space="preserve"> que se pretende asesorar.</w:t>
      </w:r>
    </w:p>
    <w:p w:rsidR="007F2408" w:rsidRPr="004E0F54" w:rsidRDefault="007F2408" w:rsidP="007F2408">
      <w:pPr>
        <w:spacing w:line="240" w:lineRule="exact"/>
        <w:ind w:left="284"/>
        <w:rPr>
          <w:rFonts w:ascii="Arial" w:hAnsi="Arial" w:cs="Arial"/>
        </w:rPr>
      </w:pPr>
    </w:p>
    <w:p w:rsidR="007F2408" w:rsidRPr="007F2408" w:rsidRDefault="007F2408" w:rsidP="00F74E36">
      <w:pPr>
        <w:pStyle w:val="Prrafodelista"/>
        <w:numPr>
          <w:ilvl w:val="0"/>
          <w:numId w:val="30"/>
        </w:numPr>
        <w:spacing w:line="240" w:lineRule="exact"/>
        <w:rPr>
          <w:rFonts w:ascii="Arial" w:hAnsi="Arial" w:cs="Arial"/>
        </w:rPr>
      </w:pPr>
      <w:r w:rsidRPr="007F2408">
        <w:rPr>
          <w:rFonts w:ascii="Arial" w:hAnsi="Arial" w:cs="Arial"/>
        </w:rPr>
        <w:t xml:space="preserve">Funciones de los asesores de la </w:t>
      </w:r>
      <w:r w:rsidR="00F74E36">
        <w:rPr>
          <w:rFonts w:ascii="Arial" w:hAnsi="Arial" w:cs="Arial"/>
        </w:rPr>
        <w:t>Idónea Comunicación de Resultados</w:t>
      </w:r>
    </w:p>
    <w:p w:rsidR="007F2408" w:rsidRPr="007F2408" w:rsidRDefault="007F2408" w:rsidP="007F2408">
      <w:pPr>
        <w:spacing w:line="240" w:lineRule="exact"/>
        <w:ind w:left="284"/>
        <w:rPr>
          <w:rFonts w:ascii="Arial" w:hAnsi="Arial" w:cs="Arial"/>
        </w:rPr>
      </w:pP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Participar en las reuniones de la línea de investigación en la que se encuentra adscrito el proy</w:t>
      </w:r>
      <w:r w:rsidR="00B20664">
        <w:rPr>
          <w:rFonts w:ascii="Arial" w:hAnsi="Arial" w:cs="Arial"/>
        </w:rPr>
        <w:t>ecto de</w:t>
      </w:r>
      <w:r w:rsidRPr="007F2408">
        <w:rPr>
          <w:rFonts w:ascii="Arial" w:hAnsi="Arial" w:cs="Arial"/>
        </w:rPr>
        <w:t xml:space="preserve">  investigación que asesora.</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 xml:space="preserve">Brindar asesoría personal al alumno, al menos una hora a la semana en promedio, durante el transcurso del programa de maestría y posteriormente el tiempo que sea necesario hasta la terminación de la </w:t>
      </w:r>
      <w:r w:rsidR="00F74E36">
        <w:rPr>
          <w:rFonts w:ascii="Arial" w:hAnsi="Arial" w:cs="Arial"/>
        </w:rPr>
        <w:t>Idónea Comunicación de Resultados</w:t>
      </w:r>
      <w:r w:rsidRPr="007F2408">
        <w:rPr>
          <w:rFonts w:ascii="Arial" w:hAnsi="Arial" w:cs="Arial"/>
        </w:rPr>
        <w:t xml:space="preserve"> y la presentación del examen de grado</w:t>
      </w:r>
      <w:r w:rsidR="00F74E36">
        <w:rPr>
          <w:rFonts w:ascii="Arial" w:hAnsi="Arial" w:cs="Arial"/>
        </w:rPr>
        <w:t>.</w:t>
      </w:r>
      <w:r w:rsidRPr="00F74E36">
        <w:rPr>
          <w:rFonts w:ascii="Arial" w:hAnsi="Arial" w:cs="Arial"/>
          <w:vertAlign w:val="superscript"/>
        </w:rPr>
        <w:footnoteReference w:id="1"/>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Leer y comentar los avances de investigación presentados por el alumno.</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Participar en las reuniones de los seminarios de investigación en las que el alumno exponga los avances de su investigación, a lo largo del programa.</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Proponer bibliografía y orientar al alumno en los distintos aspectos teórico-metodológicos y técnicos de su investigación así como en relación con las fuentes de información disponibles y cursos de apoyo necesarios para complementar su formación académica a fin de facilitar la culminación de su trabajo.</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 xml:space="preserve">Participar y organizar, </w:t>
      </w:r>
      <w:r w:rsidR="009E3EFB" w:rsidRPr="009E3EFB">
        <w:rPr>
          <w:rFonts w:ascii="Arial" w:hAnsi="Arial" w:cs="Arial"/>
        </w:rPr>
        <w:t>conjuntamente con la Comisión Académica de la Maestría y dos sinodales más, la presentación de los avances de la investigación del alumno</w:t>
      </w:r>
      <w:r w:rsidRPr="007F2408">
        <w:rPr>
          <w:rFonts w:ascii="Arial" w:hAnsi="Arial" w:cs="Arial"/>
        </w:rPr>
        <w:t>.</w:t>
      </w:r>
    </w:p>
    <w:p w:rsidR="007F2408" w:rsidRPr="007F2408" w:rsidRDefault="007F2408" w:rsidP="00B20664">
      <w:pPr>
        <w:pStyle w:val="Prrafodelista"/>
        <w:numPr>
          <w:ilvl w:val="0"/>
          <w:numId w:val="31"/>
        </w:numPr>
        <w:spacing w:line="240" w:lineRule="exact"/>
        <w:ind w:left="851" w:hanging="218"/>
        <w:jc w:val="both"/>
        <w:rPr>
          <w:rFonts w:ascii="Arial" w:hAnsi="Arial" w:cs="Arial"/>
        </w:rPr>
      </w:pPr>
      <w:r w:rsidRPr="007F2408">
        <w:rPr>
          <w:rFonts w:ascii="Arial" w:hAnsi="Arial" w:cs="Arial"/>
        </w:rPr>
        <w:t>Evaluar conjuntamente con los responsables de los seminarios de investigación los avances de investigación presentados trimestralmente por el alumno, de acuerdo con las metas planteadas por el plan de estudios.</w:t>
      </w:r>
    </w:p>
    <w:p w:rsidR="007F2408" w:rsidRPr="007F2408" w:rsidRDefault="007F2408" w:rsidP="007F2408">
      <w:pPr>
        <w:pStyle w:val="Prrafodelista"/>
        <w:numPr>
          <w:ilvl w:val="0"/>
          <w:numId w:val="31"/>
        </w:numPr>
        <w:spacing w:line="240" w:lineRule="exact"/>
        <w:ind w:left="851" w:hanging="218"/>
        <w:rPr>
          <w:rFonts w:ascii="Arial" w:hAnsi="Arial" w:cs="Arial"/>
        </w:rPr>
      </w:pPr>
      <w:r w:rsidRPr="007F2408">
        <w:rPr>
          <w:rFonts w:ascii="Arial" w:hAnsi="Arial" w:cs="Arial"/>
        </w:rPr>
        <w:t>Emitir</w:t>
      </w:r>
      <w:r w:rsidR="009E3EFB" w:rsidRPr="009E3EFB">
        <w:rPr>
          <w:rFonts w:ascii="Arial" w:hAnsi="Arial" w:cs="Arial"/>
        </w:rPr>
        <w:t xml:space="preserve"> el dictamen de aceptación de la </w:t>
      </w:r>
      <w:r w:rsidR="00B52461">
        <w:rPr>
          <w:rFonts w:ascii="Arial" w:hAnsi="Arial" w:cs="Arial"/>
        </w:rPr>
        <w:t>Idónea Comunicación de Resultados</w:t>
      </w:r>
      <w:r w:rsidR="009E3EFB" w:rsidRPr="009E3EFB">
        <w:rPr>
          <w:rFonts w:ascii="Arial" w:hAnsi="Arial" w:cs="Arial"/>
        </w:rPr>
        <w:t>, cuando considere que reúna las condiciones necesarias para ser sometida al jurado, quien, a su vez decidirá si ésta reúne los requisitos para la sustentación del examen de grado</w:t>
      </w:r>
      <w:r w:rsidRPr="007F2408">
        <w:rPr>
          <w:rFonts w:ascii="Arial" w:hAnsi="Arial" w:cs="Arial"/>
        </w:rPr>
        <w:t>.</w:t>
      </w:r>
    </w:p>
    <w:p w:rsidR="007F2408" w:rsidRPr="007F2408" w:rsidRDefault="007F2408" w:rsidP="007F2408">
      <w:pPr>
        <w:pStyle w:val="Prrafodelista"/>
        <w:numPr>
          <w:ilvl w:val="0"/>
          <w:numId w:val="31"/>
        </w:numPr>
        <w:spacing w:line="240" w:lineRule="exact"/>
        <w:ind w:left="851" w:hanging="218"/>
        <w:rPr>
          <w:rFonts w:ascii="Arial" w:hAnsi="Arial" w:cs="Arial"/>
        </w:rPr>
      </w:pPr>
      <w:r w:rsidRPr="007F2408">
        <w:rPr>
          <w:rFonts w:ascii="Arial" w:hAnsi="Arial" w:cs="Arial"/>
        </w:rPr>
        <w:t xml:space="preserve">Proponer a la </w:t>
      </w:r>
      <w:r w:rsidR="009E3EFB">
        <w:rPr>
          <w:rFonts w:ascii="Arial" w:hAnsi="Arial" w:cs="Arial"/>
        </w:rPr>
        <w:t>C</w:t>
      </w:r>
      <w:r w:rsidRPr="007F2408">
        <w:rPr>
          <w:rFonts w:ascii="Arial" w:hAnsi="Arial" w:cs="Arial"/>
        </w:rPr>
        <w:t xml:space="preserve">oordinación de la </w:t>
      </w:r>
      <w:r w:rsidR="009E3EFB">
        <w:rPr>
          <w:rFonts w:ascii="Arial" w:hAnsi="Arial" w:cs="Arial"/>
        </w:rPr>
        <w:t>M</w:t>
      </w:r>
      <w:r w:rsidRPr="007F2408">
        <w:rPr>
          <w:rFonts w:ascii="Arial" w:hAnsi="Arial" w:cs="Arial"/>
        </w:rPr>
        <w:t>aestría, posibles sinodales para la conformación del jurado.</w:t>
      </w:r>
    </w:p>
    <w:p w:rsidR="007F2408" w:rsidRPr="007F2408" w:rsidRDefault="007F2408" w:rsidP="007F2408">
      <w:pPr>
        <w:pStyle w:val="Prrafodelista"/>
        <w:numPr>
          <w:ilvl w:val="0"/>
          <w:numId w:val="31"/>
        </w:numPr>
        <w:spacing w:line="240" w:lineRule="exact"/>
        <w:ind w:left="851" w:hanging="218"/>
        <w:rPr>
          <w:rFonts w:ascii="Arial" w:hAnsi="Arial" w:cs="Arial"/>
        </w:rPr>
      </w:pPr>
      <w:r w:rsidRPr="007F2408">
        <w:rPr>
          <w:rFonts w:ascii="Arial" w:hAnsi="Arial" w:cs="Arial"/>
        </w:rPr>
        <w:t>Participar como miembro titular del jurado para la presentación del examen de grado.</w:t>
      </w:r>
    </w:p>
    <w:p w:rsidR="00044CCB" w:rsidRPr="00DA6872" w:rsidRDefault="007F2408" w:rsidP="00DA6872">
      <w:pPr>
        <w:pStyle w:val="Prrafodelista"/>
        <w:numPr>
          <w:ilvl w:val="0"/>
          <w:numId w:val="31"/>
        </w:numPr>
        <w:spacing w:line="240" w:lineRule="exact"/>
        <w:ind w:left="851" w:hanging="218"/>
        <w:rPr>
          <w:rFonts w:ascii="Arial" w:hAnsi="Arial" w:cs="Arial"/>
        </w:rPr>
      </w:pPr>
      <w:r w:rsidRPr="007F2408">
        <w:rPr>
          <w:rFonts w:ascii="Arial" w:hAnsi="Arial" w:cs="Arial"/>
        </w:rPr>
        <w:t xml:space="preserve">En su caso, supervisar junto con el Presidente del jurado, el cumplimiento por parte del alumno de las modificaciones sugeridas por el jurado, para la defensa de la </w:t>
      </w:r>
      <w:r w:rsidR="00F74E36">
        <w:rPr>
          <w:rFonts w:ascii="Arial" w:hAnsi="Arial" w:cs="Arial"/>
        </w:rPr>
        <w:t>Idónea Comunicación de Resultados</w:t>
      </w:r>
      <w:r w:rsidRPr="007F2408">
        <w:rPr>
          <w:rFonts w:ascii="Arial" w:hAnsi="Arial" w:cs="Arial"/>
        </w:rPr>
        <w:t xml:space="preserve"> en el examen de grado.</w:t>
      </w:r>
    </w:p>
    <w:sectPr w:rsidR="00044CCB" w:rsidRPr="00DA6872" w:rsidSect="0017044D">
      <w:headerReference w:type="even" r:id="rId8"/>
      <w:headerReference w:type="default" r:id="rId9"/>
      <w:footerReference w:type="even" r:id="rId10"/>
      <w:footerReference w:type="default" r:id="rId11"/>
      <w:headerReference w:type="first" r:id="rId12"/>
      <w:footnotePr>
        <w:numRestart w:val="eachSect"/>
      </w:footnotePr>
      <w:pgSz w:w="15840" w:h="12240" w:orient="landscape"/>
      <w:pgMar w:top="1008" w:right="1098" w:bottom="2520" w:left="1134" w:header="720" w:footer="43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6C5" w:rsidRDefault="002836C5">
      <w:r>
        <w:separator/>
      </w:r>
    </w:p>
  </w:endnote>
  <w:endnote w:type="continuationSeparator" w:id="0">
    <w:p w:rsidR="002836C5" w:rsidRDefault="00283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31" w:rsidRPr="008317D8" w:rsidRDefault="00792A1C">
    <w:pPr>
      <w:pStyle w:val="Piedepgina"/>
      <w:jc w:val="center"/>
      <w:rPr>
        <w:rFonts w:ascii="Arial" w:hAnsi="Arial" w:cs="Arial"/>
        <w:sz w:val="20"/>
      </w:rPr>
    </w:pPr>
    <w:r w:rsidRPr="008317D8">
      <w:rPr>
        <w:rFonts w:ascii="Arial" w:hAnsi="Arial" w:cs="Arial"/>
        <w:sz w:val="20"/>
      </w:rPr>
      <w:t xml:space="preserve">- </w:t>
    </w:r>
    <w:r w:rsidRPr="008317D8">
      <w:rPr>
        <w:rFonts w:ascii="Arial" w:hAnsi="Arial" w:cs="Arial"/>
        <w:sz w:val="20"/>
      </w:rPr>
      <w:pgNum/>
    </w:r>
    <w:r w:rsidRPr="008317D8">
      <w:rPr>
        <w:rFonts w:ascii="Arial" w:hAnsi="Arial" w:cs="Arial"/>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31" w:rsidRPr="008317D8" w:rsidRDefault="00792A1C">
    <w:pPr>
      <w:pStyle w:val="Piedepgina"/>
      <w:jc w:val="center"/>
      <w:rPr>
        <w:rFonts w:ascii="Arial" w:hAnsi="Arial" w:cs="Arial"/>
        <w:sz w:val="20"/>
      </w:rPr>
    </w:pPr>
    <w:r w:rsidRPr="008317D8">
      <w:rPr>
        <w:rFonts w:ascii="Arial" w:hAnsi="Arial" w:cs="Arial"/>
        <w:sz w:val="20"/>
      </w:rPr>
      <w:t xml:space="preserve">- </w:t>
    </w:r>
    <w:r w:rsidRPr="008317D8">
      <w:rPr>
        <w:rFonts w:ascii="Arial" w:hAnsi="Arial" w:cs="Arial"/>
        <w:sz w:val="20"/>
      </w:rPr>
      <w:pgNum/>
    </w:r>
    <w:r w:rsidRPr="008317D8">
      <w:rPr>
        <w:rFonts w:ascii="Arial" w:hAnsi="Arial" w:cs="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6C5" w:rsidRDefault="002836C5">
      <w:r>
        <w:separator/>
      </w:r>
    </w:p>
  </w:footnote>
  <w:footnote w:type="continuationSeparator" w:id="0">
    <w:p w:rsidR="002836C5" w:rsidRDefault="002836C5">
      <w:r>
        <w:continuationSeparator/>
      </w:r>
    </w:p>
  </w:footnote>
  <w:footnote w:id="1">
    <w:p w:rsidR="007F2408" w:rsidRPr="007E7A1E" w:rsidRDefault="007F2408" w:rsidP="007F2408">
      <w:pPr>
        <w:pStyle w:val="Textonotapie"/>
        <w:rPr>
          <w:rStyle w:val="Refdenotaalpie"/>
          <w:rFonts w:ascii="Arial" w:hAnsi="Arial" w:cs="Arial"/>
          <w:sz w:val="22"/>
          <w:szCs w:val="22"/>
        </w:rPr>
      </w:pPr>
      <w:r w:rsidRPr="007E7A1E">
        <w:rPr>
          <w:rStyle w:val="Refdenotaalpie"/>
          <w:rFonts w:ascii="Arial" w:hAnsi="Arial" w:cs="Arial"/>
          <w:sz w:val="22"/>
          <w:szCs w:val="22"/>
        </w:rPr>
        <w:footnoteRef/>
      </w:r>
      <w:r w:rsidRPr="007E7A1E">
        <w:rPr>
          <w:rStyle w:val="Refdenotaalpie"/>
          <w:rFonts w:ascii="Arial" w:hAnsi="Arial" w:cs="Arial"/>
          <w:sz w:val="22"/>
          <w:szCs w:val="22"/>
        </w:rPr>
        <w:t xml:space="preserve"> </w:t>
      </w:r>
      <w:r>
        <w:rPr>
          <w:rStyle w:val="Refdenotaalpie"/>
          <w:rFonts w:ascii="Arial" w:hAnsi="Arial"/>
          <w:sz w:val="22"/>
        </w:rPr>
        <w:t>Tiempo que podrá extenderse hasta</w:t>
      </w:r>
      <w:r>
        <w:rPr>
          <w:rStyle w:val="Refdenotaalpie"/>
          <w:rFonts w:ascii="Arial" w:hAnsi="Arial" w:cs="Arial"/>
          <w:sz w:val="22"/>
          <w:szCs w:val="22"/>
        </w:rPr>
        <w:t xml:space="preserve"> 4 años, conforme al apartado VII</w:t>
      </w:r>
      <w:r w:rsidRPr="007E7A1E">
        <w:rPr>
          <w:rStyle w:val="Refdenotaalpie"/>
          <w:rFonts w:ascii="Arial" w:hAnsi="Arial" w:cs="Arial"/>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31" w:rsidRDefault="00D32031">
    <w:pPr>
      <w:tabs>
        <w:tab w:val="left" w:pos="7056"/>
      </w:tabs>
      <w:spacing w:line="240" w:lineRule="exact"/>
      <w:ind w:left="-1440" w:right="-1440"/>
      <w:rPr>
        <w:rFonts w:ascii="Courier" w:hAnsi="Courier"/>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31" w:rsidRDefault="00D32031">
    <w:pPr>
      <w:tabs>
        <w:tab w:val="left" w:pos="7056"/>
      </w:tabs>
      <w:spacing w:line="240" w:lineRule="exact"/>
      <w:ind w:left="-1440" w:right="-1440"/>
      <w:rPr>
        <w:rFonts w:ascii="Courier" w:hAnsi="Courie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D" w:rsidRDefault="0017044D">
    <w:pPr>
      <w:pStyle w:val="Encabezado"/>
    </w:pPr>
    <w:r w:rsidRPr="0017044D">
      <w:rPr>
        <w:noProof/>
        <w:lang w:val="es-MX"/>
      </w:rPr>
      <w:drawing>
        <wp:inline distT="0" distB="0" distL="0" distR="0">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CF4"/>
    <w:multiLevelType w:val="hybridMultilevel"/>
    <w:tmpl w:val="6C80D392"/>
    <w:lvl w:ilvl="0" w:tplc="4956C21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
    <w:nsid w:val="08A13BA7"/>
    <w:multiLevelType w:val="hybridMultilevel"/>
    <w:tmpl w:val="EDC07B1C"/>
    <w:lvl w:ilvl="0" w:tplc="FD067826">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
    <w:nsid w:val="08EE4C43"/>
    <w:multiLevelType w:val="hybridMultilevel"/>
    <w:tmpl w:val="381E5EC8"/>
    <w:lvl w:ilvl="0" w:tplc="781A07D6">
      <w:start w:val="1"/>
      <w:numFmt w:val="lowerLetter"/>
      <w:lvlText w:val="%1)"/>
      <w:lvlJc w:val="left"/>
      <w:pPr>
        <w:tabs>
          <w:tab w:val="num" w:pos="737"/>
        </w:tabs>
        <w:ind w:left="737" w:hanging="449"/>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0323FF"/>
    <w:multiLevelType w:val="hybridMultilevel"/>
    <w:tmpl w:val="B15A70B4"/>
    <w:lvl w:ilvl="0" w:tplc="BBE0024E">
      <w:start w:val="1"/>
      <w:numFmt w:val="lowerLetter"/>
      <w:lvlText w:val="%1)"/>
      <w:lvlJc w:val="left"/>
      <w:pPr>
        <w:ind w:left="570" w:hanging="390"/>
      </w:pPr>
      <w:rPr>
        <w:rFonts w:cs="Times New Roman" w:hint="default"/>
      </w:rPr>
    </w:lvl>
    <w:lvl w:ilvl="1" w:tplc="0C0A0019" w:tentative="1">
      <w:start w:val="1"/>
      <w:numFmt w:val="lowerLetter"/>
      <w:lvlText w:val="%2."/>
      <w:lvlJc w:val="left"/>
      <w:pPr>
        <w:ind w:left="1260" w:hanging="360"/>
      </w:pPr>
      <w:rPr>
        <w:rFonts w:cs="Times New Roman"/>
      </w:rPr>
    </w:lvl>
    <w:lvl w:ilvl="2" w:tplc="0C0A001B" w:tentative="1">
      <w:start w:val="1"/>
      <w:numFmt w:val="lowerRoman"/>
      <w:lvlText w:val="%3."/>
      <w:lvlJc w:val="right"/>
      <w:pPr>
        <w:ind w:left="1980" w:hanging="180"/>
      </w:pPr>
      <w:rPr>
        <w:rFonts w:cs="Times New Roman"/>
      </w:rPr>
    </w:lvl>
    <w:lvl w:ilvl="3" w:tplc="0C0A000F" w:tentative="1">
      <w:start w:val="1"/>
      <w:numFmt w:val="decimal"/>
      <w:lvlText w:val="%4."/>
      <w:lvlJc w:val="left"/>
      <w:pPr>
        <w:ind w:left="2700" w:hanging="360"/>
      </w:pPr>
      <w:rPr>
        <w:rFonts w:cs="Times New Roman"/>
      </w:rPr>
    </w:lvl>
    <w:lvl w:ilvl="4" w:tplc="0C0A0019" w:tentative="1">
      <w:start w:val="1"/>
      <w:numFmt w:val="lowerLetter"/>
      <w:lvlText w:val="%5."/>
      <w:lvlJc w:val="left"/>
      <w:pPr>
        <w:ind w:left="3420" w:hanging="360"/>
      </w:pPr>
      <w:rPr>
        <w:rFonts w:cs="Times New Roman"/>
      </w:rPr>
    </w:lvl>
    <w:lvl w:ilvl="5" w:tplc="0C0A001B" w:tentative="1">
      <w:start w:val="1"/>
      <w:numFmt w:val="lowerRoman"/>
      <w:lvlText w:val="%6."/>
      <w:lvlJc w:val="right"/>
      <w:pPr>
        <w:ind w:left="4140" w:hanging="180"/>
      </w:pPr>
      <w:rPr>
        <w:rFonts w:cs="Times New Roman"/>
      </w:rPr>
    </w:lvl>
    <w:lvl w:ilvl="6" w:tplc="0C0A000F" w:tentative="1">
      <w:start w:val="1"/>
      <w:numFmt w:val="decimal"/>
      <w:lvlText w:val="%7."/>
      <w:lvlJc w:val="left"/>
      <w:pPr>
        <w:ind w:left="4860" w:hanging="360"/>
      </w:pPr>
      <w:rPr>
        <w:rFonts w:cs="Times New Roman"/>
      </w:rPr>
    </w:lvl>
    <w:lvl w:ilvl="7" w:tplc="0C0A0019" w:tentative="1">
      <w:start w:val="1"/>
      <w:numFmt w:val="lowerLetter"/>
      <w:lvlText w:val="%8."/>
      <w:lvlJc w:val="left"/>
      <w:pPr>
        <w:ind w:left="5580" w:hanging="360"/>
      </w:pPr>
      <w:rPr>
        <w:rFonts w:cs="Times New Roman"/>
      </w:rPr>
    </w:lvl>
    <w:lvl w:ilvl="8" w:tplc="0C0A001B" w:tentative="1">
      <w:start w:val="1"/>
      <w:numFmt w:val="lowerRoman"/>
      <w:lvlText w:val="%9."/>
      <w:lvlJc w:val="right"/>
      <w:pPr>
        <w:ind w:left="6300" w:hanging="180"/>
      </w:pPr>
      <w:rPr>
        <w:rFonts w:cs="Times New Roman"/>
      </w:rPr>
    </w:lvl>
  </w:abstractNum>
  <w:abstractNum w:abstractNumId="4">
    <w:nsid w:val="0B321D04"/>
    <w:multiLevelType w:val="hybridMultilevel"/>
    <w:tmpl w:val="36AA8D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4176ED"/>
    <w:multiLevelType w:val="hybridMultilevel"/>
    <w:tmpl w:val="12C2DF22"/>
    <w:lvl w:ilvl="0" w:tplc="3336149C">
      <w:start w:val="1"/>
      <w:numFmt w:val="bullet"/>
      <w:lvlText w:val="-"/>
      <w:lvlJc w:val="left"/>
      <w:pPr>
        <w:ind w:left="1204" w:hanging="360"/>
      </w:pPr>
      <w:rPr>
        <w:rFonts w:ascii="Arial" w:eastAsia="Times New Roman" w:hAnsi="Arial" w:cs="Arial" w:hint="default"/>
      </w:rPr>
    </w:lvl>
    <w:lvl w:ilvl="1" w:tplc="080A0003" w:tentative="1">
      <w:start w:val="1"/>
      <w:numFmt w:val="bullet"/>
      <w:lvlText w:val="o"/>
      <w:lvlJc w:val="left"/>
      <w:pPr>
        <w:ind w:left="1924" w:hanging="360"/>
      </w:pPr>
      <w:rPr>
        <w:rFonts w:ascii="Courier New" w:hAnsi="Courier New" w:cs="Courier New" w:hint="default"/>
      </w:rPr>
    </w:lvl>
    <w:lvl w:ilvl="2" w:tplc="080A0005" w:tentative="1">
      <w:start w:val="1"/>
      <w:numFmt w:val="bullet"/>
      <w:lvlText w:val=""/>
      <w:lvlJc w:val="left"/>
      <w:pPr>
        <w:ind w:left="2644" w:hanging="360"/>
      </w:pPr>
      <w:rPr>
        <w:rFonts w:ascii="Wingdings" w:hAnsi="Wingdings" w:hint="default"/>
      </w:rPr>
    </w:lvl>
    <w:lvl w:ilvl="3" w:tplc="080A0001" w:tentative="1">
      <w:start w:val="1"/>
      <w:numFmt w:val="bullet"/>
      <w:lvlText w:val=""/>
      <w:lvlJc w:val="left"/>
      <w:pPr>
        <w:ind w:left="3364" w:hanging="360"/>
      </w:pPr>
      <w:rPr>
        <w:rFonts w:ascii="Symbol" w:hAnsi="Symbol" w:hint="default"/>
      </w:rPr>
    </w:lvl>
    <w:lvl w:ilvl="4" w:tplc="080A0003" w:tentative="1">
      <w:start w:val="1"/>
      <w:numFmt w:val="bullet"/>
      <w:lvlText w:val="o"/>
      <w:lvlJc w:val="left"/>
      <w:pPr>
        <w:ind w:left="4084" w:hanging="360"/>
      </w:pPr>
      <w:rPr>
        <w:rFonts w:ascii="Courier New" w:hAnsi="Courier New" w:cs="Courier New" w:hint="default"/>
      </w:rPr>
    </w:lvl>
    <w:lvl w:ilvl="5" w:tplc="080A0005" w:tentative="1">
      <w:start w:val="1"/>
      <w:numFmt w:val="bullet"/>
      <w:lvlText w:val=""/>
      <w:lvlJc w:val="left"/>
      <w:pPr>
        <w:ind w:left="4804" w:hanging="360"/>
      </w:pPr>
      <w:rPr>
        <w:rFonts w:ascii="Wingdings" w:hAnsi="Wingdings" w:hint="default"/>
      </w:rPr>
    </w:lvl>
    <w:lvl w:ilvl="6" w:tplc="080A0001" w:tentative="1">
      <w:start w:val="1"/>
      <w:numFmt w:val="bullet"/>
      <w:lvlText w:val=""/>
      <w:lvlJc w:val="left"/>
      <w:pPr>
        <w:ind w:left="5524" w:hanging="360"/>
      </w:pPr>
      <w:rPr>
        <w:rFonts w:ascii="Symbol" w:hAnsi="Symbol" w:hint="default"/>
      </w:rPr>
    </w:lvl>
    <w:lvl w:ilvl="7" w:tplc="080A0003" w:tentative="1">
      <w:start w:val="1"/>
      <w:numFmt w:val="bullet"/>
      <w:lvlText w:val="o"/>
      <w:lvlJc w:val="left"/>
      <w:pPr>
        <w:ind w:left="6244" w:hanging="360"/>
      </w:pPr>
      <w:rPr>
        <w:rFonts w:ascii="Courier New" w:hAnsi="Courier New" w:cs="Courier New" w:hint="default"/>
      </w:rPr>
    </w:lvl>
    <w:lvl w:ilvl="8" w:tplc="080A0005" w:tentative="1">
      <w:start w:val="1"/>
      <w:numFmt w:val="bullet"/>
      <w:lvlText w:val=""/>
      <w:lvlJc w:val="left"/>
      <w:pPr>
        <w:ind w:left="6964" w:hanging="360"/>
      </w:pPr>
      <w:rPr>
        <w:rFonts w:ascii="Wingdings" w:hAnsi="Wingdings" w:hint="default"/>
      </w:rPr>
    </w:lvl>
  </w:abstractNum>
  <w:abstractNum w:abstractNumId="6">
    <w:nsid w:val="110D4A90"/>
    <w:multiLevelType w:val="hybridMultilevel"/>
    <w:tmpl w:val="C9F070EC"/>
    <w:lvl w:ilvl="0" w:tplc="97566254">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7">
    <w:nsid w:val="1231038C"/>
    <w:multiLevelType w:val="hybridMultilevel"/>
    <w:tmpl w:val="78E8ED18"/>
    <w:lvl w:ilvl="0" w:tplc="3BFEE264">
      <w:start w:val="1"/>
      <w:numFmt w:val="lowerLetter"/>
      <w:lvlText w:val="%1)"/>
      <w:lvlJc w:val="left"/>
      <w:pPr>
        <w:tabs>
          <w:tab w:val="num" w:pos="591"/>
        </w:tabs>
        <w:ind w:left="591" w:hanging="44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C1636BA"/>
    <w:multiLevelType w:val="hybridMultilevel"/>
    <w:tmpl w:val="E5A6A256"/>
    <w:lvl w:ilvl="0" w:tplc="D51E62F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C756035"/>
    <w:multiLevelType w:val="multilevel"/>
    <w:tmpl w:val="5AD890D6"/>
    <w:lvl w:ilvl="0">
      <w:start w:val="1"/>
      <w:numFmt w:val="upperRoman"/>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0">
    <w:nsid w:val="31A95D80"/>
    <w:multiLevelType w:val="hybridMultilevel"/>
    <w:tmpl w:val="C9F070EC"/>
    <w:lvl w:ilvl="0" w:tplc="97566254">
      <w:start w:val="1"/>
      <w:numFmt w:val="decimal"/>
      <w:lvlText w:val="%1."/>
      <w:lvlJc w:val="left"/>
      <w:pPr>
        <w:ind w:left="786"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1">
    <w:nsid w:val="3267479A"/>
    <w:multiLevelType w:val="hybridMultilevel"/>
    <w:tmpl w:val="A93CD916"/>
    <w:lvl w:ilvl="0" w:tplc="8FE6F14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334760D3"/>
    <w:multiLevelType w:val="hybridMultilevel"/>
    <w:tmpl w:val="ACC20C2E"/>
    <w:lvl w:ilvl="0" w:tplc="ACBAF152">
      <w:start w:val="1"/>
      <w:numFmt w:val="lowerLetter"/>
      <w:lvlText w:val="%1)"/>
      <w:lvlJc w:val="left"/>
      <w:pPr>
        <w:tabs>
          <w:tab w:val="num" w:pos="737"/>
        </w:tabs>
        <w:ind w:left="737" w:hanging="449"/>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4D6D7E"/>
    <w:multiLevelType w:val="hybridMultilevel"/>
    <w:tmpl w:val="3CB412C6"/>
    <w:lvl w:ilvl="0" w:tplc="FE84BD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ABC01FD"/>
    <w:multiLevelType w:val="hybridMultilevel"/>
    <w:tmpl w:val="86283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FB7F93"/>
    <w:multiLevelType w:val="hybridMultilevel"/>
    <w:tmpl w:val="879CD5B8"/>
    <w:lvl w:ilvl="0" w:tplc="C466362C">
      <w:start w:val="1"/>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3F224AC4"/>
    <w:multiLevelType w:val="hybridMultilevel"/>
    <w:tmpl w:val="8AF0BCCA"/>
    <w:lvl w:ilvl="0" w:tplc="6D2E011A">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nsid w:val="3F3C169D"/>
    <w:multiLevelType w:val="hybridMultilevel"/>
    <w:tmpl w:val="49D042D2"/>
    <w:lvl w:ilvl="0" w:tplc="6B2E363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4B7A5E8F"/>
    <w:multiLevelType w:val="hybridMultilevel"/>
    <w:tmpl w:val="9E76BCB4"/>
    <w:lvl w:ilvl="0" w:tplc="3BFEE264">
      <w:start w:val="1"/>
      <w:numFmt w:val="lowerLetter"/>
      <w:lvlText w:val="%1)"/>
      <w:lvlJc w:val="left"/>
      <w:pPr>
        <w:tabs>
          <w:tab w:val="num" w:pos="1442"/>
        </w:tabs>
        <w:ind w:left="1442" w:hanging="449"/>
      </w:pPr>
      <w:rPr>
        <w:rFonts w:hint="default"/>
      </w:rPr>
    </w:lvl>
    <w:lvl w:ilvl="1" w:tplc="C42680AC">
      <w:start w:val="5"/>
      <w:numFmt w:val="upperRoman"/>
      <w:lvlText w:val="%2."/>
      <w:lvlJc w:val="left"/>
      <w:pPr>
        <w:tabs>
          <w:tab w:val="num" w:pos="2505"/>
        </w:tabs>
        <w:ind w:left="2505" w:hanging="72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9">
    <w:nsid w:val="51E16254"/>
    <w:multiLevelType w:val="hybridMultilevel"/>
    <w:tmpl w:val="CD389ACC"/>
    <w:lvl w:ilvl="0" w:tplc="619877A8">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0">
    <w:nsid w:val="571F07E0"/>
    <w:multiLevelType w:val="hybridMultilevel"/>
    <w:tmpl w:val="C9205F9E"/>
    <w:lvl w:ilvl="0" w:tplc="EC04090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57BE4D8A"/>
    <w:multiLevelType w:val="hybridMultilevel"/>
    <w:tmpl w:val="ECCCCF1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nsid w:val="5E1A5915"/>
    <w:multiLevelType w:val="hybridMultilevel"/>
    <w:tmpl w:val="64A47E26"/>
    <w:lvl w:ilvl="0" w:tplc="D04EE2C6">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3">
    <w:nsid w:val="5FAF7712"/>
    <w:multiLevelType w:val="hybridMultilevel"/>
    <w:tmpl w:val="A404C4A8"/>
    <w:lvl w:ilvl="0" w:tplc="4CCA30A6">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4">
    <w:nsid w:val="62070430"/>
    <w:multiLevelType w:val="hybridMultilevel"/>
    <w:tmpl w:val="388A56BE"/>
    <w:lvl w:ilvl="0" w:tplc="7C7E6698">
      <w:start w:val="4"/>
      <w:numFmt w:val="lowerLetter"/>
      <w:lvlText w:val="%1)"/>
      <w:lvlJc w:val="left"/>
      <w:pPr>
        <w:tabs>
          <w:tab w:val="num" w:pos="1284"/>
        </w:tabs>
        <w:ind w:left="1284" w:hanging="42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25">
    <w:nsid w:val="66D42DF2"/>
    <w:multiLevelType w:val="hybridMultilevel"/>
    <w:tmpl w:val="30324A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9D1844"/>
    <w:multiLevelType w:val="hybridMultilevel"/>
    <w:tmpl w:val="57CC87E0"/>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nsid w:val="780B20EB"/>
    <w:multiLevelType w:val="hybridMultilevel"/>
    <w:tmpl w:val="FCCE0708"/>
    <w:lvl w:ilvl="0" w:tplc="087863AA">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8">
    <w:nsid w:val="7A3C2D31"/>
    <w:multiLevelType w:val="hybridMultilevel"/>
    <w:tmpl w:val="42C8659C"/>
    <w:lvl w:ilvl="0" w:tplc="95A664EC">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9">
    <w:nsid w:val="7BB062F1"/>
    <w:multiLevelType w:val="hybridMultilevel"/>
    <w:tmpl w:val="A59A9E96"/>
    <w:lvl w:ilvl="0" w:tplc="0C8A6EF8">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0">
    <w:nsid w:val="7D877E49"/>
    <w:multiLevelType w:val="hybridMultilevel"/>
    <w:tmpl w:val="BDBA2194"/>
    <w:lvl w:ilvl="0" w:tplc="A3C2FA6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nsid w:val="7E072B07"/>
    <w:multiLevelType w:val="hybridMultilevel"/>
    <w:tmpl w:val="FCCE0708"/>
    <w:lvl w:ilvl="0" w:tplc="087863AA">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num w:numId="1">
    <w:abstractNumId w:val="29"/>
  </w:num>
  <w:num w:numId="2">
    <w:abstractNumId w:val="0"/>
  </w:num>
  <w:num w:numId="3">
    <w:abstractNumId w:val="10"/>
  </w:num>
  <w:num w:numId="4">
    <w:abstractNumId w:val="19"/>
  </w:num>
  <w:num w:numId="5">
    <w:abstractNumId w:val="6"/>
  </w:num>
  <w:num w:numId="6">
    <w:abstractNumId w:val="22"/>
  </w:num>
  <w:num w:numId="7">
    <w:abstractNumId w:val="20"/>
  </w:num>
  <w:num w:numId="8">
    <w:abstractNumId w:val="28"/>
  </w:num>
  <w:num w:numId="9">
    <w:abstractNumId w:val="23"/>
  </w:num>
  <w:num w:numId="10">
    <w:abstractNumId w:val="1"/>
  </w:num>
  <w:num w:numId="11">
    <w:abstractNumId w:val="8"/>
  </w:num>
  <w:num w:numId="12">
    <w:abstractNumId w:val="4"/>
  </w:num>
  <w:num w:numId="13">
    <w:abstractNumId w:val="30"/>
  </w:num>
  <w:num w:numId="14">
    <w:abstractNumId w:val="13"/>
  </w:num>
  <w:num w:numId="15">
    <w:abstractNumId w:val="14"/>
  </w:num>
  <w:num w:numId="16">
    <w:abstractNumId w:val="25"/>
  </w:num>
  <w:num w:numId="17">
    <w:abstractNumId w:val="16"/>
  </w:num>
  <w:num w:numId="18">
    <w:abstractNumId w:val="9"/>
  </w:num>
  <w:num w:numId="19">
    <w:abstractNumId w:val="18"/>
  </w:num>
  <w:num w:numId="20">
    <w:abstractNumId w:val="27"/>
  </w:num>
  <w:num w:numId="21">
    <w:abstractNumId w:val="2"/>
  </w:num>
  <w:num w:numId="22">
    <w:abstractNumId w:val="24"/>
  </w:num>
  <w:num w:numId="23">
    <w:abstractNumId w:val="5"/>
  </w:num>
  <w:num w:numId="24">
    <w:abstractNumId w:val="31"/>
  </w:num>
  <w:num w:numId="25">
    <w:abstractNumId w:val="7"/>
  </w:num>
  <w:num w:numId="26">
    <w:abstractNumId w:val="11"/>
  </w:num>
  <w:num w:numId="27">
    <w:abstractNumId w:val="12"/>
  </w:num>
  <w:num w:numId="28">
    <w:abstractNumId w:val="26"/>
  </w:num>
  <w:num w:numId="29">
    <w:abstractNumId w:val="21"/>
  </w:num>
  <w:num w:numId="30">
    <w:abstractNumId w:val="17"/>
  </w:num>
  <w:num w:numId="31">
    <w:abstractNumId w:val="15"/>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902377"/>
    <w:rsid w:val="000076F6"/>
    <w:rsid w:val="0001729E"/>
    <w:rsid w:val="00036B7B"/>
    <w:rsid w:val="00044CCB"/>
    <w:rsid w:val="0005010B"/>
    <w:rsid w:val="00094CB4"/>
    <w:rsid w:val="000B082A"/>
    <w:rsid w:val="000C0417"/>
    <w:rsid w:val="000E3608"/>
    <w:rsid w:val="00153CAA"/>
    <w:rsid w:val="0017044D"/>
    <w:rsid w:val="00185F8A"/>
    <w:rsid w:val="00194117"/>
    <w:rsid w:val="001954B3"/>
    <w:rsid w:val="001A0A68"/>
    <w:rsid w:val="001A40F3"/>
    <w:rsid w:val="001B72E5"/>
    <w:rsid w:val="001B766E"/>
    <w:rsid w:val="001C5992"/>
    <w:rsid w:val="001E6ECB"/>
    <w:rsid w:val="00203B6B"/>
    <w:rsid w:val="00230907"/>
    <w:rsid w:val="00230983"/>
    <w:rsid w:val="00242467"/>
    <w:rsid w:val="002516E3"/>
    <w:rsid w:val="00271090"/>
    <w:rsid w:val="002836C5"/>
    <w:rsid w:val="002A119E"/>
    <w:rsid w:val="002E1123"/>
    <w:rsid w:val="002F2C7C"/>
    <w:rsid w:val="002F58A0"/>
    <w:rsid w:val="003071B9"/>
    <w:rsid w:val="00325035"/>
    <w:rsid w:val="0034150D"/>
    <w:rsid w:val="00352390"/>
    <w:rsid w:val="00367FB4"/>
    <w:rsid w:val="0039440F"/>
    <w:rsid w:val="003A3858"/>
    <w:rsid w:val="003B11C0"/>
    <w:rsid w:val="003D14D0"/>
    <w:rsid w:val="003D4E06"/>
    <w:rsid w:val="003E5A32"/>
    <w:rsid w:val="00404126"/>
    <w:rsid w:val="00425572"/>
    <w:rsid w:val="004348F0"/>
    <w:rsid w:val="0044458C"/>
    <w:rsid w:val="004960CC"/>
    <w:rsid w:val="004D48FF"/>
    <w:rsid w:val="004D61C0"/>
    <w:rsid w:val="00523B56"/>
    <w:rsid w:val="005347C6"/>
    <w:rsid w:val="00544E51"/>
    <w:rsid w:val="00557661"/>
    <w:rsid w:val="00561C5D"/>
    <w:rsid w:val="005D01FF"/>
    <w:rsid w:val="005D4F68"/>
    <w:rsid w:val="00631C44"/>
    <w:rsid w:val="00661178"/>
    <w:rsid w:val="0066193E"/>
    <w:rsid w:val="006718BC"/>
    <w:rsid w:val="00682A1D"/>
    <w:rsid w:val="006C03FA"/>
    <w:rsid w:val="006F466B"/>
    <w:rsid w:val="00754862"/>
    <w:rsid w:val="007624B6"/>
    <w:rsid w:val="00783651"/>
    <w:rsid w:val="00791898"/>
    <w:rsid w:val="00792A1C"/>
    <w:rsid w:val="0079438A"/>
    <w:rsid w:val="00795021"/>
    <w:rsid w:val="007E129E"/>
    <w:rsid w:val="007E3807"/>
    <w:rsid w:val="007F2408"/>
    <w:rsid w:val="007F5757"/>
    <w:rsid w:val="00816424"/>
    <w:rsid w:val="00821B47"/>
    <w:rsid w:val="00823037"/>
    <w:rsid w:val="00826084"/>
    <w:rsid w:val="00826C2D"/>
    <w:rsid w:val="008317D8"/>
    <w:rsid w:val="00845C13"/>
    <w:rsid w:val="00850B88"/>
    <w:rsid w:val="00851C40"/>
    <w:rsid w:val="008B3337"/>
    <w:rsid w:val="008D7DF9"/>
    <w:rsid w:val="008E216D"/>
    <w:rsid w:val="008E3BB0"/>
    <w:rsid w:val="008F105F"/>
    <w:rsid w:val="008F20AB"/>
    <w:rsid w:val="00902377"/>
    <w:rsid w:val="00922B5A"/>
    <w:rsid w:val="00957520"/>
    <w:rsid w:val="00966B22"/>
    <w:rsid w:val="009801F7"/>
    <w:rsid w:val="00984146"/>
    <w:rsid w:val="00996B85"/>
    <w:rsid w:val="009A4028"/>
    <w:rsid w:val="009A660C"/>
    <w:rsid w:val="009B5E7E"/>
    <w:rsid w:val="009C25C0"/>
    <w:rsid w:val="009E3EFB"/>
    <w:rsid w:val="009F74AE"/>
    <w:rsid w:val="00A513DA"/>
    <w:rsid w:val="00A64D0D"/>
    <w:rsid w:val="00AC5598"/>
    <w:rsid w:val="00B072FB"/>
    <w:rsid w:val="00B15075"/>
    <w:rsid w:val="00B20664"/>
    <w:rsid w:val="00B21407"/>
    <w:rsid w:val="00B44D2E"/>
    <w:rsid w:val="00B52461"/>
    <w:rsid w:val="00B57602"/>
    <w:rsid w:val="00B81D4C"/>
    <w:rsid w:val="00B83A52"/>
    <w:rsid w:val="00BB6FE6"/>
    <w:rsid w:val="00BC7013"/>
    <w:rsid w:val="00BE44DE"/>
    <w:rsid w:val="00BF5D83"/>
    <w:rsid w:val="00C254A4"/>
    <w:rsid w:val="00C31C80"/>
    <w:rsid w:val="00C44AF9"/>
    <w:rsid w:val="00CA23FE"/>
    <w:rsid w:val="00CB0C44"/>
    <w:rsid w:val="00CD125B"/>
    <w:rsid w:val="00CD720B"/>
    <w:rsid w:val="00D32031"/>
    <w:rsid w:val="00D51029"/>
    <w:rsid w:val="00D53D54"/>
    <w:rsid w:val="00D635A5"/>
    <w:rsid w:val="00D64D37"/>
    <w:rsid w:val="00D75605"/>
    <w:rsid w:val="00D80B74"/>
    <w:rsid w:val="00D83D6A"/>
    <w:rsid w:val="00DA6872"/>
    <w:rsid w:val="00DF69C1"/>
    <w:rsid w:val="00E17309"/>
    <w:rsid w:val="00E2365C"/>
    <w:rsid w:val="00E370D5"/>
    <w:rsid w:val="00E4431D"/>
    <w:rsid w:val="00E66156"/>
    <w:rsid w:val="00E67233"/>
    <w:rsid w:val="00ED35D8"/>
    <w:rsid w:val="00ED40B5"/>
    <w:rsid w:val="00EF08DA"/>
    <w:rsid w:val="00EF0CCE"/>
    <w:rsid w:val="00EF3AFA"/>
    <w:rsid w:val="00EF7920"/>
    <w:rsid w:val="00F07A2D"/>
    <w:rsid w:val="00F15080"/>
    <w:rsid w:val="00F3716C"/>
    <w:rsid w:val="00F4016C"/>
    <w:rsid w:val="00F504D9"/>
    <w:rsid w:val="00F74E36"/>
    <w:rsid w:val="00FA3CD2"/>
    <w:rsid w:val="00FA536C"/>
    <w:rsid w:val="00FB43D0"/>
    <w:rsid w:val="00FC27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31"/>
    <w:rPr>
      <w:lang w:val="es-ES_tradnl"/>
    </w:rPr>
  </w:style>
  <w:style w:type="paragraph" w:styleId="Ttulo2">
    <w:name w:val="heading 2"/>
    <w:basedOn w:val="Normal"/>
    <w:next w:val="Normal"/>
    <w:link w:val="Ttulo2Car"/>
    <w:uiPriority w:val="99"/>
    <w:qFormat/>
    <w:rsid w:val="00CB0C44"/>
    <w:pPr>
      <w:widowControl w:val="0"/>
      <w:numPr>
        <w:ilvl w:val="1"/>
        <w:numId w:val="18"/>
      </w:numPr>
      <w:spacing w:before="240" w:after="60"/>
      <w:jc w:val="both"/>
      <w:outlineLvl w:val="1"/>
    </w:pPr>
    <w:rPr>
      <w:rFonts w:ascii="Courier New" w:hAnsi="Courier New"/>
      <w:b/>
      <w:sz w:val="24"/>
      <w:lang w:eastAsia="es-ES"/>
    </w:rPr>
  </w:style>
  <w:style w:type="paragraph" w:styleId="Ttulo3">
    <w:name w:val="heading 3"/>
    <w:basedOn w:val="Normal"/>
    <w:next w:val="Normal"/>
    <w:link w:val="Ttulo3Car"/>
    <w:uiPriority w:val="99"/>
    <w:qFormat/>
    <w:rsid w:val="00CB0C44"/>
    <w:pPr>
      <w:keepNext/>
      <w:widowControl w:val="0"/>
      <w:numPr>
        <w:ilvl w:val="2"/>
        <w:numId w:val="18"/>
      </w:numPr>
      <w:tabs>
        <w:tab w:val="left" w:pos="284"/>
      </w:tabs>
      <w:spacing w:before="240" w:after="60"/>
      <w:jc w:val="both"/>
      <w:outlineLvl w:val="2"/>
    </w:pPr>
    <w:rPr>
      <w:rFonts w:ascii="Courier New" w:hAnsi="Courier New"/>
      <w:b/>
      <w:sz w:val="24"/>
      <w:lang w:eastAsia="es-ES"/>
    </w:rPr>
  </w:style>
  <w:style w:type="paragraph" w:styleId="Ttulo4">
    <w:name w:val="heading 4"/>
    <w:basedOn w:val="Normal"/>
    <w:next w:val="Normal"/>
    <w:link w:val="Ttulo4Car"/>
    <w:uiPriority w:val="99"/>
    <w:qFormat/>
    <w:rsid w:val="00CB0C44"/>
    <w:pPr>
      <w:keepNext/>
      <w:numPr>
        <w:ilvl w:val="3"/>
        <w:numId w:val="18"/>
      </w:numPr>
      <w:tabs>
        <w:tab w:val="left" w:pos="284"/>
      </w:tabs>
      <w:spacing w:before="240" w:after="60"/>
      <w:jc w:val="both"/>
      <w:outlineLvl w:val="3"/>
    </w:pPr>
    <w:rPr>
      <w:rFonts w:ascii="Courier New" w:hAnsi="Courier New"/>
      <w:b/>
      <w:i/>
      <w:sz w:val="24"/>
      <w:lang w:eastAsia="es-ES"/>
    </w:rPr>
  </w:style>
  <w:style w:type="paragraph" w:styleId="Ttulo5">
    <w:name w:val="heading 5"/>
    <w:basedOn w:val="Normal"/>
    <w:next w:val="Normal"/>
    <w:link w:val="Ttulo5Car"/>
    <w:uiPriority w:val="99"/>
    <w:qFormat/>
    <w:rsid w:val="00CB0C44"/>
    <w:pPr>
      <w:keepNext/>
      <w:numPr>
        <w:ilvl w:val="4"/>
        <w:numId w:val="18"/>
      </w:numPr>
      <w:tabs>
        <w:tab w:val="left" w:pos="284"/>
      </w:tabs>
      <w:spacing w:before="120" w:after="60"/>
      <w:jc w:val="both"/>
      <w:outlineLvl w:val="4"/>
    </w:pPr>
    <w:rPr>
      <w:rFonts w:ascii="Courier New" w:hAnsi="Courier New"/>
      <w:b/>
      <w:sz w:val="22"/>
      <w:lang w:eastAsia="es-ES"/>
    </w:rPr>
  </w:style>
  <w:style w:type="paragraph" w:styleId="Ttulo6">
    <w:name w:val="heading 6"/>
    <w:basedOn w:val="Normal"/>
    <w:next w:val="Normal"/>
    <w:link w:val="Ttulo6Car"/>
    <w:uiPriority w:val="99"/>
    <w:qFormat/>
    <w:rsid w:val="00CB0C44"/>
    <w:pPr>
      <w:numPr>
        <w:ilvl w:val="5"/>
        <w:numId w:val="18"/>
      </w:numPr>
      <w:tabs>
        <w:tab w:val="left" w:pos="284"/>
      </w:tabs>
      <w:spacing w:before="60" w:after="60"/>
      <w:jc w:val="both"/>
      <w:outlineLvl w:val="5"/>
    </w:pPr>
    <w:rPr>
      <w:rFonts w:ascii="Courier New" w:hAnsi="Courier New"/>
      <w:b/>
      <w:sz w:val="22"/>
      <w:lang w:eastAsia="es-ES"/>
    </w:rPr>
  </w:style>
  <w:style w:type="paragraph" w:styleId="Ttulo7">
    <w:name w:val="heading 7"/>
    <w:basedOn w:val="Normal"/>
    <w:next w:val="Normal"/>
    <w:link w:val="Ttulo7Car"/>
    <w:uiPriority w:val="99"/>
    <w:qFormat/>
    <w:rsid w:val="00CB0C44"/>
    <w:pPr>
      <w:numPr>
        <w:ilvl w:val="6"/>
        <w:numId w:val="18"/>
      </w:numPr>
      <w:tabs>
        <w:tab w:val="left" w:pos="284"/>
      </w:tabs>
      <w:spacing w:before="240" w:after="60"/>
      <w:jc w:val="both"/>
      <w:outlineLvl w:val="6"/>
    </w:pPr>
    <w:rPr>
      <w:rFonts w:ascii="Arial" w:hAnsi="Arial"/>
      <w:lang w:eastAsia="es-ES"/>
    </w:rPr>
  </w:style>
  <w:style w:type="paragraph" w:styleId="Ttulo8">
    <w:name w:val="heading 8"/>
    <w:basedOn w:val="Normal"/>
    <w:next w:val="Normal"/>
    <w:link w:val="Ttulo8Car"/>
    <w:uiPriority w:val="99"/>
    <w:qFormat/>
    <w:rsid w:val="00CB0C44"/>
    <w:pPr>
      <w:numPr>
        <w:ilvl w:val="7"/>
        <w:numId w:val="18"/>
      </w:numPr>
      <w:tabs>
        <w:tab w:val="left" w:pos="284"/>
      </w:tabs>
      <w:spacing w:before="240" w:after="60"/>
      <w:jc w:val="both"/>
      <w:outlineLvl w:val="7"/>
    </w:pPr>
    <w:rPr>
      <w:rFonts w:ascii="Arial" w:hAnsi="Arial"/>
      <w:i/>
      <w:lang w:eastAsia="es-ES"/>
    </w:rPr>
  </w:style>
  <w:style w:type="paragraph" w:styleId="Ttulo9">
    <w:name w:val="heading 9"/>
    <w:basedOn w:val="Normal"/>
    <w:next w:val="Normal"/>
    <w:link w:val="Ttulo9Car"/>
    <w:uiPriority w:val="99"/>
    <w:qFormat/>
    <w:rsid w:val="00CB0C44"/>
    <w:pPr>
      <w:numPr>
        <w:ilvl w:val="8"/>
        <w:numId w:val="18"/>
      </w:numPr>
      <w:tabs>
        <w:tab w:val="left" w:pos="284"/>
      </w:tabs>
      <w:spacing w:before="240" w:after="60"/>
      <w:jc w:val="both"/>
      <w:outlineLvl w:val="8"/>
    </w:pPr>
    <w:rPr>
      <w:rFonts w:ascii="Arial" w:hAnsi="Arial"/>
      <w:b/>
      <w:i/>
      <w:sz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D32031"/>
    <w:pPr>
      <w:tabs>
        <w:tab w:val="center" w:pos="4419"/>
        <w:tab w:val="right" w:pos="8838"/>
      </w:tabs>
    </w:pPr>
    <w:rPr>
      <w:rFonts w:ascii="Courier" w:hAnsi="Courier"/>
      <w:b/>
      <w:sz w:val="24"/>
    </w:rPr>
  </w:style>
  <w:style w:type="paragraph" w:styleId="Encabezado">
    <w:name w:val="header"/>
    <w:basedOn w:val="Normal"/>
    <w:link w:val="EncabezadoCar"/>
    <w:uiPriority w:val="99"/>
    <w:rsid w:val="00D32031"/>
    <w:pPr>
      <w:tabs>
        <w:tab w:val="center" w:pos="4419"/>
        <w:tab w:val="right" w:pos="8838"/>
      </w:tabs>
    </w:pPr>
    <w:rPr>
      <w:rFonts w:ascii="Courier" w:hAnsi="Courier"/>
      <w:b/>
      <w:sz w:val="24"/>
    </w:rPr>
  </w:style>
  <w:style w:type="paragraph" w:styleId="Prrafodelista">
    <w:name w:val="List Paragraph"/>
    <w:basedOn w:val="Normal"/>
    <w:uiPriority w:val="99"/>
    <w:qFormat/>
    <w:rsid w:val="00816424"/>
    <w:pPr>
      <w:ind w:left="708"/>
    </w:pPr>
  </w:style>
  <w:style w:type="paragraph" w:styleId="Textonotaalfinal">
    <w:name w:val="endnote text"/>
    <w:basedOn w:val="Normal"/>
    <w:link w:val="TextonotaalfinalCar"/>
    <w:uiPriority w:val="99"/>
    <w:semiHidden/>
    <w:unhideWhenUsed/>
    <w:rsid w:val="00795021"/>
  </w:style>
  <w:style w:type="character" w:customStyle="1" w:styleId="TextonotaalfinalCar">
    <w:name w:val="Texto nota al final Car"/>
    <w:basedOn w:val="Fuentedeprrafopredeter"/>
    <w:link w:val="Textonotaalfinal"/>
    <w:uiPriority w:val="99"/>
    <w:semiHidden/>
    <w:rsid w:val="00795021"/>
    <w:rPr>
      <w:lang w:val="es-ES_tradnl"/>
    </w:rPr>
  </w:style>
  <w:style w:type="character" w:styleId="Refdenotaalfinal">
    <w:name w:val="endnote reference"/>
    <w:basedOn w:val="Fuentedeprrafopredeter"/>
    <w:uiPriority w:val="99"/>
    <w:semiHidden/>
    <w:unhideWhenUsed/>
    <w:rsid w:val="00795021"/>
    <w:rPr>
      <w:vertAlign w:val="superscript"/>
    </w:rPr>
  </w:style>
  <w:style w:type="paragraph" w:styleId="Textodeglobo">
    <w:name w:val="Balloon Text"/>
    <w:basedOn w:val="Normal"/>
    <w:link w:val="TextodegloboCar"/>
    <w:uiPriority w:val="99"/>
    <w:semiHidden/>
    <w:unhideWhenUsed/>
    <w:rsid w:val="00FA3C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CD2"/>
    <w:rPr>
      <w:rFonts w:ascii="Tahoma" w:hAnsi="Tahoma" w:cs="Tahoma"/>
      <w:sz w:val="16"/>
      <w:szCs w:val="16"/>
      <w:lang w:val="es-ES_tradnl"/>
    </w:rPr>
  </w:style>
  <w:style w:type="paragraph" w:styleId="Textonotapie">
    <w:name w:val="footnote text"/>
    <w:basedOn w:val="Normal"/>
    <w:link w:val="TextonotapieCar"/>
    <w:semiHidden/>
    <w:unhideWhenUsed/>
    <w:rsid w:val="00FB43D0"/>
  </w:style>
  <w:style w:type="character" w:customStyle="1" w:styleId="TextonotapieCar">
    <w:name w:val="Texto nota pie Car"/>
    <w:basedOn w:val="Fuentedeprrafopredeter"/>
    <w:link w:val="Textonotapie"/>
    <w:semiHidden/>
    <w:rsid w:val="00FB43D0"/>
    <w:rPr>
      <w:lang w:val="es-ES_tradnl"/>
    </w:rPr>
  </w:style>
  <w:style w:type="character" w:styleId="Refdenotaalpie">
    <w:name w:val="footnote reference"/>
    <w:basedOn w:val="Fuentedeprrafopredeter"/>
    <w:semiHidden/>
    <w:unhideWhenUsed/>
    <w:rsid w:val="00FB43D0"/>
    <w:rPr>
      <w:vertAlign w:val="superscript"/>
    </w:rPr>
  </w:style>
  <w:style w:type="character" w:customStyle="1" w:styleId="Ttulo2Car">
    <w:name w:val="Título 2 Car"/>
    <w:basedOn w:val="Fuentedeprrafopredeter"/>
    <w:link w:val="Ttulo2"/>
    <w:uiPriority w:val="99"/>
    <w:rsid w:val="00CB0C44"/>
    <w:rPr>
      <w:rFonts w:ascii="Courier New" w:hAnsi="Courier New"/>
      <w:b/>
      <w:sz w:val="24"/>
      <w:lang w:val="es-ES_tradnl" w:eastAsia="es-ES"/>
    </w:rPr>
  </w:style>
  <w:style w:type="character" w:customStyle="1" w:styleId="Ttulo3Car">
    <w:name w:val="Título 3 Car"/>
    <w:basedOn w:val="Fuentedeprrafopredeter"/>
    <w:link w:val="Ttulo3"/>
    <w:uiPriority w:val="99"/>
    <w:rsid w:val="00CB0C44"/>
    <w:rPr>
      <w:rFonts w:ascii="Courier New" w:hAnsi="Courier New"/>
      <w:b/>
      <w:sz w:val="24"/>
      <w:lang w:val="es-ES_tradnl" w:eastAsia="es-ES"/>
    </w:rPr>
  </w:style>
  <w:style w:type="character" w:customStyle="1" w:styleId="Ttulo4Car">
    <w:name w:val="Título 4 Car"/>
    <w:basedOn w:val="Fuentedeprrafopredeter"/>
    <w:link w:val="Ttulo4"/>
    <w:rsid w:val="00CB0C44"/>
    <w:rPr>
      <w:rFonts w:ascii="Courier New" w:hAnsi="Courier New"/>
      <w:b/>
      <w:i/>
      <w:sz w:val="24"/>
      <w:lang w:val="es-ES_tradnl" w:eastAsia="es-ES"/>
    </w:rPr>
  </w:style>
  <w:style w:type="character" w:customStyle="1" w:styleId="Ttulo5Car">
    <w:name w:val="Título 5 Car"/>
    <w:basedOn w:val="Fuentedeprrafopredeter"/>
    <w:link w:val="Ttulo5"/>
    <w:rsid w:val="00CB0C44"/>
    <w:rPr>
      <w:rFonts w:ascii="Courier New" w:hAnsi="Courier New"/>
      <w:b/>
      <w:sz w:val="22"/>
      <w:lang w:val="es-ES_tradnl" w:eastAsia="es-ES"/>
    </w:rPr>
  </w:style>
  <w:style w:type="character" w:customStyle="1" w:styleId="Ttulo6Car">
    <w:name w:val="Título 6 Car"/>
    <w:basedOn w:val="Fuentedeprrafopredeter"/>
    <w:link w:val="Ttulo6"/>
    <w:rsid w:val="00CB0C44"/>
    <w:rPr>
      <w:rFonts w:ascii="Courier New" w:hAnsi="Courier New"/>
      <w:b/>
      <w:sz w:val="22"/>
      <w:lang w:val="es-ES_tradnl" w:eastAsia="es-ES"/>
    </w:rPr>
  </w:style>
  <w:style w:type="character" w:customStyle="1" w:styleId="Ttulo7Car">
    <w:name w:val="Título 7 Car"/>
    <w:basedOn w:val="Fuentedeprrafopredeter"/>
    <w:link w:val="Ttulo7"/>
    <w:rsid w:val="00CB0C44"/>
    <w:rPr>
      <w:rFonts w:ascii="Arial" w:hAnsi="Arial"/>
      <w:lang w:val="es-ES_tradnl" w:eastAsia="es-ES"/>
    </w:rPr>
  </w:style>
  <w:style w:type="character" w:customStyle="1" w:styleId="Ttulo8Car">
    <w:name w:val="Título 8 Car"/>
    <w:basedOn w:val="Fuentedeprrafopredeter"/>
    <w:link w:val="Ttulo8"/>
    <w:rsid w:val="00CB0C44"/>
    <w:rPr>
      <w:rFonts w:ascii="Arial" w:hAnsi="Arial"/>
      <w:i/>
      <w:lang w:val="es-ES_tradnl" w:eastAsia="es-ES"/>
    </w:rPr>
  </w:style>
  <w:style w:type="character" w:customStyle="1" w:styleId="Ttulo9Car">
    <w:name w:val="Título 9 Car"/>
    <w:basedOn w:val="Fuentedeprrafopredeter"/>
    <w:link w:val="Ttulo9"/>
    <w:rsid w:val="00CB0C44"/>
    <w:rPr>
      <w:rFonts w:ascii="Arial" w:hAnsi="Arial"/>
      <w:b/>
      <w:i/>
      <w:sz w:val="18"/>
      <w:lang w:val="es-ES_tradnl" w:eastAsia="es-ES"/>
    </w:rPr>
  </w:style>
  <w:style w:type="character" w:customStyle="1" w:styleId="EncabezadoCar">
    <w:name w:val="Encabezado Car"/>
    <w:basedOn w:val="Fuentedeprrafopredeter"/>
    <w:link w:val="Encabezado"/>
    <w:uiPriority w:val="99"/>
    <w:rsid w:val="0017044D"/>
    <w:rPr>
      <w:rFonts w:ascii="Courier" w:hAnsi="Courier"/>
      <w:b/>
      <w:sz w:val="24"/>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AB2C-C9CB-4CFA-AB57-FBCA2525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Escolares</dc:creator>
  <cp:lastModifiedBy>jgarciav</cp:lastModifiedBy>
  <cp:revision>17</cp:revision>
  <cp:lastPrinted>2010-11-03T22:45:00Z</cp:lastPrinted>
  <dcterms:created xsi:type="dcterms:W3CDTF">2011-04-12T14:43:00Z</dcterms:created>
  <dcterms:modified xsi:type="dcterms:W3CDTF">2011-08-03T15:52:00Z</dcterms:modified>
</cp:coreProperties>
</file>